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893E1" w14:textId="77777777" w:rsidR="00A516D6" w:rsidRPr="00A516D6" w:rsidRDefault="00A516D6" w:rsidP="00A516D6">
      <w:pPr>
        <w:rPr>
          <w:rFonts w:cstheme="minorHAnsi"/>
          <w:b/>
          <w:sz w:val="28"/>
          <w:szCs w:val="28"/>
        </w:rPr>
      </w:pPr>
      <w:r w:rsidRPr="00A516D6">
        <w:rPr>
          <w:rFonts w:cstheme="minorHAnsi"/>
          <w:b/>
          <w:sz w:val="28"/>
          <w:szCs w:val="28"/>
        </w:rPr>
        <w:t>Program Progression</w:t>
      </w:r>
      <w:r w:rsidR="00921C1E">
        <w:rPr>
          <w:rFonts w:cstheme="minorHAnsi"/>
          <w:b/>
          <w:sz w:val="28"/>
          <w:szCs w:val="28"/>
        </w:rPr>
        <w:t xml:space="preserve"> </w:t>
      </w:r>
      <w:r w:rsidRPr="00A516D6">
        <w:rPr>
          <w:rFonts w:cstheme="minorHAnsi"/>
          <w:b/>
          <w:sz w:val="28"/>
          <w:szCs w:val="28"/>
        </w:rPr>
        <w:t>[Adopted June 2015, Revised Spring 2023]</w:t>
      </w:r>
    </w:p>
    <w:p w14:paraId="0F2DD810" w14:textId="77777777" w:rsidR="00921C1E" w:rsidRDefault="00921C1E" w:rsidP="00921C1E">
      <w:pPr>
        <w:rPr>
          <w:rFonts w:cstheme="minorHAnsi"/>
        </w:rPr>
      </w:pPr>
      <w:r w:rsidRPr="00A516D6">
        <w:rPr>
          <w:rFonts w:cstheme="minorHAnsi"/>
          <w:b/>
        </w:rPr>
        <w:t>Purpose:</w:t>
      </w:r>
      <w:r w:rsidRPr="00A516D6">
        <w:rPr>
          <w:rFonts w:cstheme="minorHAnsi"/>
        </w:rPr>
        <w:t xml:space="preserve"> To identify </w:t>
      </w:r>
      <w:r>
        <w:rPr>
          <w:rFonts w:cstheme="minorHAnsi"/>
        </w:rPr>
        <w:t xml:space="preserve">standards and </w:t>
      </w:r>
      <w:r w:rsidRPr="00A516D6">
        <w:rPr>
          <w:rFonts w:cstheme="minorHAnsi"/>
        </w:rPr>
        <w:t xml:space="preserve">criteria which must be met for progression through the CSD Master’s and Pre-requisite program so that students have clear benchmarks and expectations for success. </w:t>
      </w:r>
    </w:p>
    <w:p w14:paraId="6CC68F90" w14:textId="77777777" w:rsidR="000859AB" w:rsidRPr="000859AB" w:rsidRDefault="000859AB" w:rsidP="000859AB">
      <w:pPr>
        <w:rPr>
          <w:rFonts w:cstheme="minorHAnsi"/>
        </w:rPr>
      </w:pPr>
      <w:r>
        <w:rPr>
          <w:rFonts w:cstheme="minorHAnsi"/>
          <w:b/>
        </w:rPr>
        <w:t xml:space="preserve">Policy: </w:t>
      </w:r>
      <w:r w:rsidRPr="000859AB">
        <w:rPr>
          <w:rFonts w:cstheme="minorHAnsi"/>
        </w:rPr>
        <w:t>This policy establishes the Department of Communication Disorders</w:t>
      </w:r>
      <w:r>
        <w:rPr>
          <w:rFonts w:cstheme="minorHAnsi"/>
        </w:rPr>
        <w:t xml:space="preserve"> (CSD)</w:t>
      </w:r>
      <w:r w:rsidRPr="000859AB">
        <w:rPr>
          <w:rFonts w:cstheme="minorHAnsi"/>
        </w:rPr>
        <w:t xml:space="preserve"> standards of academic progression.  They are defined to ensure students advance through the curriculum in a timely manner, while maintaining high standards of academic performance and professional conduct.</w:t>
      </w:r>
    </w:p>
    <w:p w14:paraId="187E7888" w14:textId="77777777" w:rsidR="00A516D6" w:rsidRPr="00A516D6" w:rsidRDefault="000859AB" w:rsidP="00A516D6">
      <w:pPr>
        <w:rPr>
          <w:rFonts w:cstheme="minorHAnsi"/>
        </w:rPr>
      </w:pPr>
      <w:r>
        <w:rPr>
          <w:rFonts w:cstheme="minorHAnsi"/>
          <w:b/>
        </w:rPr>
        <w:t>Scope</w:t>
      </w:r>
      <w:r w:rsidR="00A516D6" w:rsidRPr="00A516D6">
        <w:rPr>
          <w:rFonts w:cstheme="minorHAnsi"/>
          <w:b/>
        </w:rPr>
        <w:t>:</w:t>
      </w:r>
      <w:r w:rsidR="00A516D6" w:rsidRPr="00A516D6">
        <w:rPr>
          <w:rFonts w:cstheme="minorHAnsi"/>
        </w:rPr>
        <w:t xml:space="preserve"> </w:t>
      </w:r>
      <w:r>
        <w:rPr>
          <w:rFonts w:cstheme="minorHAnsi"/>
        </w:rPr>
        <w:t>This progression policy includes</w:t>
      </w:r>
      <w:r w:rsidR="00A516D6" w:rsidRPr="00A516D6">
        <w:rPr>
          <w:rFonts w:cstheme="minorHAnsi"/>
        </w:rPr>
        <w:t xml:space="preserve"> several </w:t>
      </w:r>
      <w:r w:rsidR="00A516D6" w:rsidRPr="00A516D6">
        <w:rPr>
          <w:rFonts w:cstheme="minorHAnsi"/>
          <w:b/>
        </w:rPr>
        <w:t>actions</w:t>
      </w:r>
      <w:r>
        <w:rPr>
          <w:rFonts w:cstheme="minorHAnsi"/>
        </w:rPr>
        <w:t xml:space="preserve"> and</w:t>
      </w:r>
      <w:r w:rsidR="00A516D6">
        <w:rPr>
          <w:rFonts w:cstheme="minorHAnsi"/>
        </w:rPr>
        <w:t xml:space="preserve"> </w:t>
      </w:r>
      <w:r w:rsidR="00A516D6" w:rsidRPr="00A516D6">
        <w:rPr>
          <w:rFonts w:cstheme="minorHAnsi"/>
          <w:b/>
        </w:rPr>
        <w:t>actors</w:t>
      </w:r>
      <w:r w:rsidR="00A516D6" w:rsidRPr="00EE5529">
        <w:rPr>
          <w:rFonts w:cstheme="minorHAnsi"/>
        </w:rPr>
        <w:t xml:space="preserve"> </w:t>
      </w:r>
      <w:r w:rsidRPr="00EE5529">
        <w:rPr>
          <w:rFonts w:cstheme="minorHAnsi"/>
        </w:rPr>
        <w:t>in</w:t>
      </w:r>
      <w:r>
        <w:rPr>
          <w:rFonts w:cstheme="minorHAnsi"/>
          <w:b/>
        </w:rPr>
        <w:t xml:space="preserve"> </w:t>
      </w:r>
      <w:r w:rsidR="00A516D6">
        <w:rPr>
          <w:rFonts w:cstheme="minorHAnsi"/>
        </w:rPr>
        <w:t>relat</w:t>
      </w:r>
      <w:r>
        <w:rPr>
          <w:rFonts w:cstheme="minorHAnsi"/>
        </w:rPr>
        <w:t>ion</w:t>
      </w:r>
      <w:r w:rsidR="00A516D6">
        <w:rPr>
          <w:rFonts w:cstheme="minorHAnsi"/>
        </w:rPr>
        <w:t xml:space="preserve"> to student </w:t>
      </w:r>
      <w:r w:rsidR="00A516D6" w:rsidRPr="00A516D6">
        <w:rPr>
          <w:rFonts w:cstheme="minorHAnsi"/>
        </w:rPr>
        <w:t>competencies</w:t>
      </w:r>
      <w:r w:rsidR="00A516D6">
        <w:rPr>
          <w:rFonts w:cstheme="minorHAnsi"/>
        </w:rPr>
        <w:t xml:space="preserve"> and performance on major projects </w:t>
      </w:r>
      <w:r w:rsidR="00971645">
        <w:rPr>
          <w:rFonts w:cstheme="minorHAnsi"/>
        </w:rPr>
        <w:t>a</w:t>
      </w:r>
      <w:r w:rsidR="00A516D6" w:rsidRPr="00A516D6">
        <w:rPr>
          <w:rFonts w:cstheme="minorHAnsi"/>
        </w:rPr>
        <w:t>nd exams</w:t>
      </w:r>
      <w:r w:rsidR="00A516D6">
        <w:rPr>
          <w:rFonts w:cstheme="minorHAnsi"/>
        </w:rPr>
        <w:t xml:space="preserve"> in CSD courses</w:t>
      </w:r>
      <w:r w:rsidR="00EE5529">
        <w:rPr>
          <w:rFonts w:cstheme="minorHAnsi"/>
        </w:rPr>
        <w:t xml:space="preserve"> as well as</w:t>
      </w:r>
      <w:r w:rsidR="005E24D6">
        <w:rPr>
          <w:rFonts w:cstheme="minorHAnsi"/>
        </w:rPr>
        <w:t xml:space="preserve"> preliminary and comprehensive exams</w:t>
      </w:r>
      <w:r w:rsidR="00EE5529">
        <w:rPr>
          <w:rFonts w:cstheme="minorHAnsi"/>
        </w:rPr>
        <w:t>.</w:t>
      </w:r>
      <w:r w:rsidR="00A516D6">
        <w:rPr>
          <w:rFonts w:cstheme="minorHAnsi"/>
        </w:rPr>
        <w:t xml:space="preserve">  </w:t>
      </w:r>
    </w:p>
    <w:p w14:paraId="46E2BE91" w14:textId="77777777" w:rsidR="007637F3" w:rsidRPr="00921C1E" w:rsidRDefault="00991AA3" w:rsidP="00A516D6">
      <w:pPr>
        <w:rPr>
          <w:rFonts w:cstheme="minorHAnsi"/>
          <w:b/>
        </w:rPr>
      </w:pPr>
      <w:r w:rsidRPr="00921C1E">
        <w:rPr>
          <w:rFonts w:cstheme="minorHAnsi"/>
          <w:b/>
        </w:rPr>
        <w:t xml:space="preserve">Progression </w:t>
      </w:r>
      <w:r w:rsidR="00921C1E">
        <w:rPr>
          <w:rFonts w:cstheme="minorHAnsi"/>
          <w:b/>
        </w:rPr>
        <w:t>Components</w:t>
      </w:r>
    </w:p>
    <w:p w14:paraId="03B58D42" w14:textId="77777777" w:rsidR="00991AA3" w:rsidRPr="001A179E" w:rsidRDefault="00991AA3" w:rsidP="00921C1E">
      <w:pPr>
        <w:rPr>
          <w:rFonts w:cstheme="minorHAnsi"/>
          <w:b/>
          <w:i/>
        </w:rPr>
      </w:pPr>
      <w:r w:rsidRPr="001A179E">
        <w:rPr>
          <w:rFonts w:cstheme="minorHAnsi"/>
          <w:b/>
          <w:i/>
        </w:rPr>
        <w:t xml:space="preserve">Grades </w:t>
      </w:r>
    </w:p>
    <w:p w14:paraId="66F8C283" w14:textId="77777777" w:rsidR="00921C1E" w:rsidRDefault="00E65DA4" w:rsidP="00921C1E">
      <w:pPr>
        <w:rPr>
          <w:rFonts w:cstheme="minorHAnsi"/>
        </w:rPr>
      </w:pPr>
      <w:r w:rsidRPr="00E65DA4">
        <w:rPr>
          <w:rFonts w:cstheme="minorHAnsi"/>
        </w:rPr>
        <w:t xml:space="preserve">For </w:t>
      </w:r>
      <w:r w:rsidRPr="00971645">
        <w:rPr>
          <w:rFonts w:cstheme="minorHAnsi"/>
          <w:u w:val="single"/>
        </w:rPr>
        <w:t>all courses</w:t>
      </w:r>
      <w:r w:rsidRPr="00E65DA4">
        <w:rPr>
          <w:rFonts w:cstheme="minorHAnsi"/>
        </w:rPr>
        <w:t xml:space="preserve"> within the CSD curriculum a grade of B or above must be achieved for progression through the program. Students who earn a C or below will repeat the course and obtain a grade of B or higher unless there are extenuating circumstances to be determined by the </w:t>
      </w:r>
      <w:r w:rsidRPr="00E65DA4">
        <w:rPr>
          <w:rFonts w:cstheme="minorHAnsi"/>
          <w:i/>
        </w:rPr>
        <w:t>Ad Hoc Student Progression Committee</w:t>
      </w:r>
      <w:r w:rsidRPr="00E65DA4">
        <w:rPr>
          <w:rFonts w:cstheme="minorHAnsi"/>
        </w:rPr>
        <w:t xml:space="preserve"> described below.</w:t>
      </w:r>
      <w:r w:rsidR="00921C1E" w:rsidRPr="00921C1E">
        <w:rPr>
          <w:rFonts w:cstheme="minorHAnsi"/>
        </w:rPr>
        <w:t xml:space="preserve"> </w:t>
      </w:r>
    </w:p>
    <w:p w14:paraId="704B1BDD" w14:textId="77777777" w:rsidR="00921C1E" w:rsidRDefault="00EE5529" w:rsidP="00921C1E">
      <w:pPr>
        <w:rPr>
          <w:rFonts w:cstheme="minorHAnsi"/>
        </w:rPr>
      </w:pPr>
      <w:r>
        <w:rPr>
          <w:rFonts w:cstheme="minorHAnsi"/>
        </w:rPr>
        <w:t>I</w:t>
      </w:r>
      <w:r w:rsidR="00921C1E">
        <w:rPr>
          <w:rFonts w:cstheme="minorHAnsi"/>
        </w:rPr>
        <w:t xml:space="preserve">n academic and clinical courses, for </w:t>
      </w:r>
      <w:r w:rsidR="00921C1E" w:rsidRPr="00971645">
        <w:rPr>
          <w:rFonts w:cstheme="minorHAnsi"/>
          <w:u w:val="single"/>
        </w:rPr>
        <w:t>all major projects and exams</w:t>
      </w:r>
      <w:r w:rsidR="00921C1E">
        <w:rPr>
          <w:rFonts w:cstheme="minorHAnsi"/>
        </w:rPr>
        <w:t xml:space="preserve">, students will earn a grade of B or above for progression through the program. Students who earn a C or below may be asked to repeat an assignment to demonstrate adequate knowledge and skills.  </w:t>
      </w:r>
    </w:p>
    <w:p w14:paraId="0C78EC4B" w14:textId="77777777" w:rsidR="00971645" w:rsidRDefault="00971645" w:rsidP="00971645">
      <w:pPr>
        <w:pStyle w:val="ListParagraph"/>
        <w:numPr>
          <w:ilvl w:val="0"/>
          <w:numId w:val="3"/>
        </w:numPr>
        <w:rPr>
          <w:rFonts w:cstheme="minorHAnsi"/>
        </w:rPr>
      </w:pPr>
      <w:r w:rsidRPr="00971645">
        <w:rPr>
          <w:rFonts w:cstheme="minorHAnsi"/>
        </w:rPr>
        <w:t>The grading scale for graduate students and pre-requisite students is A=93%, B= 84%, C= 75%.</w:t>
      </w:r>
    </w:p>
    <w:p w14:paraId="160DA83B" w14:textId="77777777" w:rsidR="00A516D6" w:rsidRPr="00971645" w:rsidRDefault="00A516D6" w:rsidP="00971645">
      <w:pPr>
        <w:pStyle w:val="ListParagraph"/>
        <w:numPr>
          <w:ilvl w:val="0"/>
          <w:numId w:val="3"/>
        </w:numPr>
        <w:rPr>
          <w:rFonts w:cstheme="minorHAnsi"/>
        </w:rPr>
      </w:pPr>
      <w:r w:rsidRPr="00971645">
        <w:rPr>
          <w:rFonts w:cstheme="minorHAnsi"/>
        </w:rPr>
        <w:t>Each cours</w:t>
      </w:r>
      <w:r w:rsidR="000859AB" w:rsidRPr="00971645">
        <w:rPr>
          <w:rFonts w:cstheme="minorHAnsi"/>
        </w:rPr>
        <w:t>e</w:t>
      </w:r>
      <w:r w:rsidRPr="00971645">
        <w:rPr>
          <w:rFonts w:cstheme="minorHAnsi"/>
        </w:rPr>
        <w:t xml:space="preserve"> in the CSD Master’s curriculum will be graded with letter grades (A-C and E). D grades may not be awarded to graduate students. </w:t>
      </w:r>
    </w:p>
    <w:p w14:paraId="24FB8EA4" w14:textId="77777777" w:rsidR="00991AA3" w:rsidRPr="001A179E" w:rsidRDefault="00991AA3" w:rsidP="00E65DA4">
      <w:pPr>
        <w:rPr>
          <w:rFonts w:cstheme="minorHAnsi"/>
          <w:b/>
          <w:i/>
        </w:rPr>
      </w:pPr>
      <w:r w:rsidRPr="001A179E">
        <w:rPr>
          <w:rFonts w:cstheme="minorHAnsi"/>
          <w:b/>
          <w:i/>
        </w:rPr>
        <w:t xml:space="preserve">Competencies </w:t>
      </w:r>
    </w:p>
    <w:p w14:paraId="619BEDB0" w14:textId="77777777" w:rsidR="00E65DA4" w:rsidRPr="00E65DA4" w:rsidRDefault="00E65DA4" w:rsidP="00E65DA4">
      <w:pPr>
        <w:rPr>
          <w:rFonts w:cstheme="minorHAnsi"/>
        </w:rPr>
      </w:pPr>
      <w:r w:rsidRPr="00E65DA4">
        <w:rPr>
          <w:rFonts w:cstheme="minorHAnsi"/>
        </w:rPr>
        <w:t xml:space="preserve">In both academic and clinical courses, a student may fail to meet some or all of the competencies </w:t>
      </w:r>
      <w:r>
        <w:rPr>
          <w:rFonts w:cstheme="minorHAnsi"/>
        </w:rPr>
        <w:t xml:space="preserve">specified on the KASA and in </w:t>
      </w:r>
      <w:r w:rsidRPr="00E65DA4">
        <w:rPr>
          <w:rFonts w:cstheme="minorHAnsi"/>
        </w:rPr>
        <w:t>course syllabi even though they may achieve a grade of B or higher in a course</w:t>
      </w:r>
      <w:r>
        <w:rPr>
          <w:rFonts w:cstheme="minorHAnsi"/>
        </w:rPr>
        <w:t xml:space="preserve">. </w:t>
      </w:r>
      <w:r w:rsidRPr="00E65DA4">
        <w:rPr>
          <w:rFonts w:cstheme="minorHAnsi"/>
        </w:rPr>
        <w:t>In this situation</w:t>
      </w:r>
      <w:r w:rsidR="00EE5529">
        <w:rPr>
          <w:rFonts w:cstheme="minorHAnsi"/>
        </w:rPr>
        <w:t>,</w:t>
      </w:r>
      <w:r w:rsidRPr="00E65DA4">
        <w:rPr>
          <w:rFonts w:cstheme="minorHAnsi"/>
        </w:rPr>
        <w:t xml:space="preserve"> the student will need to repeat and or remediate assignments</w:t>
      </w:r>
      <w:r w:rsidR="00991AA3">
        <w:rPr>
          <w:rFonts w:cstheme="minorHAnsi"/>
        </w:rPr>
        <w:t xml:space="preserve"> as determined by the instructor. </w:t>
      </w:r>
      <w:r w:rsidRPr="00E65DA4">
        <w:rPr>
          <w:rFonts w:cstheme="minorHAnsi"/>
        </w:rPr>
        <w:t>Remediation means that a student will complete additional</w:t>
      </w:r>
      <w:r w:rsidR="001A179E">
        <w:rPr>
          <w:rFonts w:cstheme="minorHAnsi"/>
        </w:rPr>
        <w:t xml:space="preserve"> </w:t>
      </w:r>
      <w:r w:rsidRPr="00E65DA4">
        <w:rPr>
          <w:rFonts w:cstheme="minorHAnsi"/>
        </w:rPr>
        <w:t xml:space="preserve">activities/coursework/assignments to achieve the specific competencies. </w:t>
      </w:r>
    </w:p>
    <w:p w14:paraId="35FA570C" w14:textId="77777777" w:rsidR="001A179E" w:rsidRPr="001A179E" w:rsidRDefault="001A179E" w:rsidP="00A516D6">
      <w:pPr>
        <w:rPr>
          <w:rFonts w:cstheme="minorHAnsi"/>
          <w:b/>
          <w:i/>
        </w:rPr>
      </w:pPr>
      <w:r w:rsidRPr="001A179E">
        <w:rPr>
          <w:rFonts w:cstheme="minorHAnsi"/>
          <w:b/>
          <w:i/>
        </w:rPr>
        <w:t xml:space="preserve">Professional Conduct </w:t>
      </w:r>
    </w:p>
    <w:p w14:paraId="5FEA4697" w14:textId="77777777" w:rsidR="00921C1E" w:rsidRDefault="001A179E" w:rsidP="001A179E">
      <w:pPr>
        <w:rPr>
          <w:rFonts w:cstheme="minorHAnsi"/>
        </w:rPr>
      </w:pPr>
      <w:r w:rsidRPr="001A179E">
        <w:rPr>
          <w:rFonts w:cstheme="minorHAnsi"/>
        </w:rPr>
        <w:t xml:space="preserve">In academic and clinical courses, all students will </w:t>
      </w:r>
      <w:r w:rsidR="00921C1E">
        <w:rPr>
          <w:rFonts w:cstheme="minorHAnsi"/>
        </w:rPr>
        <w:t>d</w:t>
      </w:r>
      <w:r w:rsidRPr="001A179E">
        <w:rPr>
          <w:rFonts w:cstheme="minorHAnsi"/>
        </w:rPr>
        <w:t xml:space="preserve">evelop </w:t>
      </w:r>
      <w:r w:rsidR="00A516D6" w:rsidRPr="001A179E">
        <w:rPr>
          <w:rFonts w:cstheme="minorHAnsi"/>
        </w:rPr>
        <w:t xml:space="preserve">professional competence and interpersonal skills as outlined by the </w:t>
      </w:r>
      <w:r w:rsidRPr="001A179E">
        <w:rPr>
          <w:rFonts w:cstheme="minorHAnsi"/>
        </w:rPr>
        <w:t xml:space="preserve">CSD policy on professionalism and interaction qualities. (See </w:t>
      </w:r>
      <w:r w:rsidR="00921C1E">
        <w:rPr>
          <w:rFonts w:cstheme="minorHAnsi"/>
        </w:rPr>
        <w:t xml:space="preserve">Professionalism and Personal Interaction Qualities:  </w:t>
      </w:r>
      <w:hyperlink r:id="rId8" w:history="1">
        <w:r w:rsidR="00921C1E" w:rsidRPr="0094091E">
          <w:rPr>
            <w:rStyle w:val="Hyperlink"/>
            <w:rFonts w:cstheme="minorHAnsi"/>
          </w:rPr>
          <w:t>https://www.uky.edu/chs/csd-academic-manual-2023</w:t>
        </w:r>
      </w:hyperlink>
      <w:r w:rsidR="00921C1E">
        <w:rPr>
          <w:rFonts w:cstheme="minorHAnsi"/>
        </w:rPr>
        <w:t>)</w:t>
      </w:r>
    </w:p>
    <w:p w14:paraId="39A309E3" w14:textId="77777777" w:rsidR="00991AA3" w:rsidRPr="001A179E" w:rsidRDefault="001A179E" w:rsidP="00A516D6">
      <w:pPr>
        <w:rPr>
          <w:rFonts w:cstheme="minorHAnsi"/>
          <w:b/>
          <w:i/>
        </w:rPr>
      </w:pPr>
      <w:r w:rsidRPr="001A179E">
        <w:rPr>
          <w:rFonts w:cstheme="minorHAnsi"/>
        </w:rPr>
        <w:t xml:space="preserve"> </w:t>
      </w:r>
      <w:r w:rsidR="00991AA3" w:rsidRPr="001A179E">
        <w:rPr>
          <w:rFonts w:cstheme="minorHAnsi"/>
          <w:b/>
          <w:i/>
        </w:rPr>
        <w:t xml:space="preserve">Additional Expectations </w:t>
      </w:r>
    </w:p>
    <w:p w14:paraId="3EBF2D0C" w14:textId="77777777" w:rsidR="00991AA3" w:rsidRPr="00991AA3" w:rsidRDefault="00991AA3" w:rsidP="00A516D6">
      <w:pPr>
        <w:rPr>
          <w:rFonts w:cstheme="minorHAnsi"/>
        </w:rPr>
      </w:pPr>
      <w:r>
        <w:rPr>
          <w:rFonts w:cstheme="minorHAnsi"/>
        </w:rPr>
        <w:t xml:space="preserve">It is expected that all students will:  </w:t>
      </w:r>
    </w:p>
    <w:p w14:paraId="472FE832" w14:textId="77777777" w:rsidR="00991AA3" w:rsidRDefault="00991AA3" w:rsidP="000859AB">
      <w:pPr>
        <w:pStyle w:val="ListParagraph"/>
        <w:numPr>
          <w:ilvl w:val="0"/>
          <w:numId w:val="1"/>
        </w:numPr>
        <w:rPr>
          <w:rFonts w:cstheme="minorHAnsi"/>
        </w:rPr>
      </w:pPr>
      <w:r>
        <w:rPr>
          <w:rFonts w:cstheme="minorHAnsi"/>
        </w:rPr>
        <w:t xml:space="preserve">Successfully complete preliminary </w:t>
      </w:r>
      <w:r w:rsidR="00921C1E">
        <w:rPr>
          <w:rFonts w:cstheme="minorHAnsi"/>
        </w:rPr>
        <w:t xml:space="preserve">exams </w:t>
      </w:r>
    </w:p>
    <w:p w14:paraId="13EBA0E8" w14:textId="77777777" w:rsidR="00991AA3" w:rsidRDefault="00991AA3" w:rsidP="000859AB">
      <w:pPr>
        <w:pStyle w:val="ListParagraph"/>
        <w:numPr>
          <w:ilvl w:val="0"/>
          <w:numId w:val="1"/>
        </w:numPr>
        <w:rPr>
          <w:rFonts w:cstheme="minorHAnsi"/>
        </w:rPr>
      </w:pPr>
      <w:r>
        <w:rPr>
          <w:rFonts w:cstheme="minorHAnsi"/>
        </w:rPr>
        <w:t xml:space="preserve">Successfully </w:t>
      </w:r>
      <w:r w:rsidR="00EE5529">
        <w:rPr>
          <w:rFonts w:cstheme="minorHAnsi"/>
        </w:rPr>
        <w:t xml:space="preserve">complete </w:t>
      </w:r>
      <w:r>
        <w:rPr>
          <w:rFonts w:cstheme="minorHAnsi"/>
        </w:rPr>
        <w:t xml:space="preserve">comprehensive exams OR </w:t>
      </w:r>
      <w:r w:rsidRPr="00991AA3">
        <w:rPr>
          <w:rFonts w:cstheme="minorHAnsi"/>
        </w:rPr>
        <w:t>thesis depending on which option is chosen.</w:t>
      </w:r>
    </w:p>
    <w:p w14:paraId="5188967C" w14:textId="77777777" w:rsidR="00991AA3" w:rsidRDefault="00991AA3" w:rsidP="000859AB">
      <w:pPr>
        <w:pStyle w:val="ListParagraph"/>
        <w:numPr>
          <w:ilvl w:val="0"/>
          <w:numId w:val="1"/>
        </w:numPr>
        <w:rPr>
          <w:rFonts w:cstheme="minorHAnsi"/>
        </w:rPr>
      </w:pPr>
      <w:r>
        <w:rPr>
          <w:rFonts w:cstheme="minorHAnsi"/>
        </w:rPr>
        <w:lastRenderedPageBreak/>
        <w:t xml:space="preserve">Maintain </w:t>
      </w:r>
      <w:r w:rsidR="00A516D6" w:rsidRPr="000859AB">
        <w:rPr>
          <w:rFonts w:cstheme="minorHAnsi"/>
        </w:rPr>
        <w:t>compliance with the CHS and CSD technical standards.</w:t>
      </w:r>
      <w:r w:rsidR="00921C1E" w:rsidRPr="00921C1E">
        <w:t xml:space="preserve"> </w:t>
      </w:r>
      <w:hyperlink r:id="rId9" w:history="1">
        <w:r w:rsidR="00921C1E" w:rsidRPr="0094091E">
          <w:rPr>
            <w:rStyle w:val="Hyperlink"/>
            <w:rFonts w:cstheme="minorHAnsi"/>
          </w:rPr>
          <w:t>https://www.uky.edu/chs/csd-academic-manual-2023</w:t>
        </w:r>
      </w:hyperlink>
    </w:p>
    <w:p w14:paraId="0001E15A" w14:textId="0CF19205" w:rsidR="00A516D6" w:rsidRPr="00473B88" w:rsidRDefault="00991AA3" w:rsidP="000859AB">
      <w:pPr>
        <w:pStyle w:val="ListParagraph"/>
        <w:numPr>
          <w:ilvl w:val="0"/>
          <w:numId w:val="1"/>
        </w:numPr>
        <w:rPr>
          <w:rStyle w:val="Hyperlink"/>
          <w:rFonts w:cstheme="minorHAnsi"/>
          <w:color w:val="auto"/>
          <w:u w:val="none"/>
        </w:rPr>
      </w:pPr>
      <w:r>
        <w:rPr>
          <w:rFonts w:cstheme="minorHAnsi"/>
        </w:rPr>
        <w:t xml:space="preserve">Maintain </w:t>
      </w:r>
      <w:r w:rsidR="00A516D6" w:rsidRPr="000859AB">
        <w:rPr>
          <w:rFonts w:cstheme="minorHAnsi"/>
        </w:rPr>
        <w:t xml:space="preserve">compliance with the UK graduate school policy as outlined in the most recent Graduate School Bulletin located here:  </w:t>
      </w:r>
      <w:hyperlink r:id="rId10" w:history="1">
        <w:r w:rsidR="00242307" w:rsidRPr="0094091E">
          <w:rPr>
            <w:rStyle w:val="Hyperlink"/>
            <w:rFonts w:cstheme="minorHAnsi"/>
          </w:rPr>
          <w:t>https://gradschool.uky.edu/bulletin-archive</w:t>
        </w:r>
      </w:hyperlink>
    </w:p>
    <w:p w14:paraId="07307CC2" w14:textId="52CF0D5B" w:rsidR="00473B88" w:rsidRDefault="00473B88" w:rsidP="00473B88">
      <w:pPr>
        <w:rPr>
          <w:rFonts w:cstheme="minorHAnsi"/>
        </w:rPr>
      </w:pPr>
      <w:r>
        <w:rPr>
          <w:rFonts w:cstheme="minorHAnsi"/>
        </w:rPr>
        <w:t xml:space="preserve">At any time during a student’s program of study, the student has the </w:t>
      </w:r>
      <w:r w:rsidRPr="000E489C">
        <w:rPr>
          <w:rFonts w:cstheme="minorHAnsi"/>
        </w:rPr>
        <w:t xml:space="preserve">option to withdraw or request a leave of absence from the CSD program. To do so, a student must submit a formal written request to the Graduate school before the start of the semester and then follow university policies as outlined by the Graduate School. </w:t>
      </w:r>
      <w:hyperlink r:id="rId11" w:history="1">
        <w:r w:rsidRPr="000E489C">
          <w:rPr>
            <w:rStyle w:val="Hyperlink"/>
            <w:rFonts w:cstheme="minorHAnsi"/>
          </w:rPr>
          <w:t>https://gradschool.uky.edu/leave-absence</w:t>
        </w:r>
      </w:hyperlink>
    </w:p>
    <w:p w14:paraId="2119B0BD" w14:textId="77777777" w:rsidR="00473B88" w:rsidRPr="00473B88" w:rsidRDefault="00473B88" w:rsidP="00473B88">
      <w:pPr>
        <w:rPr>
          <w:rFonts w:cstheme="minorHAnsi"/>
        </w:rPr>
      </w:pPr>
    </w:p>
    <w:tbl>
      <w:tblPr>
        <w:tblStyle w:val="TableGrid"/>
        <w:tblW w:w="9535" w:type="dxa"/>
        <w:tblLook w:val="04A0" w:firstRow="1" w:lastRow="0" w:firstColumn="1" w:lastColumn="0" w:noHBand="0" w:noVBand="1"/>
      </w:tblPr>
      <w:tblGrid>
        <w:gridCol w:w="1939"/>
        <w:gridCol w:w="7596"/>
      </w:tblGrid>
      <w:tr w:rsidR="007B62E7" w14:paraId="193C6EF2" w14:textId="77777777" w:rsidTr="002E46C0">
        <w:tc>
          <w:tcPr>
            <w:tcW w:w="9535" w:type="dxa"/>
            <w:gridSpan w:val="2"/>
          </w:tcPr>
          <w:p w14:paraId="632EE60D" w14:textId="77777777" w:rsidR="007B62E7" w:rsidRPr="007B62E7" w:rsidRDefault="007B62E7" w:rsidP="00A516D6">
            <w:pPr>
              <w:rPr>
                <w:rFonts w:cstheme="minorHAnsi"/>
                <w:b/>
              </w:rPr>
            </w:pPr>
            <w:r w:rsidRPr="007B62E7">
              <w:rPr>
                <w:rFonts w:cstheme="minorHAnsi"/>
                <w:b/>
              </w:rPr>
              <w:t xml:space="preserve">Condition:  Repeating or Remediating Assignments </w:t>
            </w:r>
          </w:p>
        </w:tc>
      </w:tr>
      <w:tr w:rsidR="007B4A67" w14:paraId="11C33D57" w14:textId="77777777" w:rsidTr="007B62E7">
        <w:tc>
          <w:tcPr>
            <w:tcW w:w="1939" w:type="dxa"/>
          </w:tcPr>
          <w:p w14:paraId="3E7902AB" w14:textId="77777777" w:rsidR="007B4A67" w:rsidRDefault="007B4A67" w:rsidP="00EE5529">
            <w:pPr>
              <w:jc w:val="center"/>
              <w:rPr>
                <w:rFonts w:cstheme="minorHAnsi"/>
              </w:rPr>
            </w:pPr>
            <w:r>
              <w:rPr>
                <w:rFonts w:cstheme="minorHAnsi"/>
              </w:rPr>
              <w:t>Actor</w:t>
            </w:r>
          </w:p>
        </w:tc>
        <w:tc>
          <w:tcPr>
            <w:tcW w:w="7596" w:type="dxa"/>
          </w:tcPr>
          <w:p w14:paraId="43684246" w14:textId="77777777" w:rsidR="007B4A67" w:rsidRDefault="007B4A67" w:rsidP="00EE5529">
            <w:pPr>
              <w:jc w:val="center"/>
              <w:rPr>
                <w:rFonts w:cstheme="minorHAnsi"/>
              </w:rPr>
            </w:pPr>
            <w:r>
              <w:rPr>
                <w:rFonts w:cstheme="minorHAnsi"/>
              </w:rPr>
              <w:t>Action</w:t>
            </w:r>
          </w:p>
        </w:tc>
      </w:tr>
      <w:tr w:rsidR="007B4A67" w14:paraId="468158C5" w14:textId="77777777" w:rsidTr="007B62E7">
        <w:tc>
          <w:tcPr>
            <w:tcW w:w="1939" w:type="dxa"/>
          </w:tcPr>
          <w:p w14:paraId="0A14F824" w14:textId="77777777" w:rsidR="007B4A67" w:rsidRDefault="007B4A67" w:rsidP="00A516D6">
            <w:pPr>
              <w:rPr>
                <w:rFonts w:cstheme="minorHAnsi"/>
              </w:rPr>
            </w:pPr>
            <w:r>
              <w:rPr>
                <w:rFonts w:cstheme="minorHAnsi"/>
              </w:rPr>
              <w:t>Course Instructor</w:t>
            </w:r>
            <w:r w:rsidRPr="00A516D6">
              <w:rPr>
                <w:rFonts w:cstheme="minorHAnsi"/>
              </w:rPr>
              <w:t xml:space="preserve"> </w:t>
            </w:r>
          </w:p>
          <w:p w14:paraId="61804622" w14:textId="77777777" w:rsidR="007B4A67" w:rsidRDefault="007B4A67" w:rsidP="00A516D6">
            <w:pPr>
              <w:rPr>
                <w:rFonts w:cstheme="minorHAnsi"/>
              </w:rPr>
            </w:pPr>
          </w:p>
          <w:p w14:paraId="110F6404" w14:textId="77777777" w:rsidR="007B4A67" w:rsidRDefault="007B4A67" w:rsidP="00A516D6">
            <w:pPr>
              <w:rPr>
                <w:rFonts w:cstheme="minorHAnsi"/>
              </w:rPr>
            </w:pPr>
          </w:p>
        </w:tc>
        <w:tc>
          <w:tcPr>
            <w:tcW w:w="7596" w:type="dxa"/>
          </w:tcPr>
          <w:p w14:paraId="167CA2E1" w14:textId="77777777" w:rsidR="007B4A67" w:rsidRDefault="007B4A67" w:rsidP="00A516D6">
            <w:pPr>
              <w:rPr>
                <w:rFonts w:cstheme="minorHAnsi"/>
              </w:rPr>
            </w:pPr>
            <w:r w:rsidRPr="00A516D6">
              <w:rPr>
                <w:rFonts w:cstheme="minorHAnsi"/>
              </w:rPr>
              <w:t>Discuss students who are not meeting expectations (major projects</w:t>
            </w:r>
            <w:r>
              <w:rPr>
                <w:rFonts w:cstheme="minorHAnsi"/>
              </w:rPr>
              <w:t xml:space="preserve"> or exams</w:t>
            </w:r>
            <w:r w:rsidRPr="00A516D6">
              <w:rPr>
                <w:rFonts w:cstheme="minorHAnsi"/>
              </w:rPr>
              <w:t>) with either student’s advisor, program director or at faculty meetin</w:t>
            </w:r>
            <w:r>
              <w:rPr>
                <w:rFonts w:cstheme="minorHAnsi"/>
              </w:rPr>
              <w:t>g</w:t>
            </w:r>
            <w:r w:rsidR="007B62E7">
              <w:rPr>
                <w:rFonts w:cstheme="minorHAnsi"/>
              </w:rPr>
              <w:t xml:space="preserve"> as</w:t>
            </w:r>
            <w:r>
              <w:rPr>
                <w:rFonts w:cstheme="minorHAnsi"/>
              </w:rPr>
              <w:t xml:space="preserve"> concerns arise</w:t>
            </w:r>
            <w:r w:rsidRPr="00A516D6">
              <w:rPr>
                <w:rFonts w:cstheme="minorHAnsi"/>
              </w:rPr>
              <w:t>.</w:t>
            </w:r>
          </w:p>
        </w:tc>
      </w:tr>
      <w:tr w:rsidR="007B4A67" w14:paraId="31E952BF" w14:textId="77777777" w:rsidTr="007B62E7">
        <w:tc>
          <w:tcPr>
            <w:tcW w:w="1939" w:type="dxa"/>
          </w:tcPr>
          <w:p w14:paraId="6B375EE5" w14:textId="77777777" w:rsidR="007B4A67" w:rsidRDefault="007B4A67" w:rsidP="00A516D6">
            <w:pPr>
              <w:rPr>
                <w:rFonts w:cstheme="minorHAnsi"/>
              </w:rPr>
            </w:pPr>
          </w:p>
        </w:tc>
        <w:tc>
          <w:tcPr>
            <w:tcW w:w="7596" w:type="dxa"/>
          </w:tcPr>
          <w:p w14:paraId="46407585" w14:textId="77777777" w:rsidR="007B4A67" w:rsidRDefault="007B4A67" w:rsidP="00A516D6">
            <w:pPr>
              <w:rPr>
                <w:rFonts w:cstheme="minorHAnsi"/>
              </w:rPr>
            </w:pPr>
            <w:r w:rsidRPr="00A516D6">
              <w:rPr>
                <w:rFonts w:cstheme="minorHAnsi"/>
              </w:rPr>
              <w:t xml:space="preserve">Inform students who do not appear to be meeting criteria for an acceptable grade or competency </w:t>
            </w:r>
            <w:r w:rsidR="007B62E7">
              <w:rPr>
                <w:rFonts w:cstheme="minorHAnsi"/>
              </w:rPr>
              <w:t>f</w:t>
            </w:r>
            <w:r w:rsidR="007B62E7" w:rsidRPr="00A516D6">
              <w:rPr>
                <w:rFonts w:cstheme="minorHAnsi"/>
              </w:rPr>
              <w:t xml:space="preserve">or academic and clinical courses </w:t>
            </w:r>
            <w:r w:rsidRPr="00A516D6">
              <w:rPr>
                <w:rFonts w:cstheme="minorHAnsi"/>
              </w:rPr>
              <w:t>as concerns arise.</w:t>
            </w:r>
          </w:p>
        </w:tc>
      </w:tr>
      <w:tr w:rsidR="007B4A67" w14:paraId="63030355" w14:textId="77777777" w:rsidTr="007B62E7">
        <w:tc>
          <w:tcPr>
            <w:tcW w:w="1939" w:type="dxa"/>
          </w:tcPr>
          <w:p w14:paraId="5F1844A6" w14:textId="77777777" w:rsidR="007B4A67" w:rsidRDefault="007B4A67" w:rsidP="00A516D6">
            <w:pPr>
              <w:rPr>
                <w:rFonts w:cstheme="minorHAnsi"/>
              </w:rPr>
            </w:pPr>
          </w:p>
        </w:tc>
        <w:tc>
          <w:tcPr>
            <w:tcW w:w="7596" w:type="dxa"/>
          </w:tcPr>
          <w:p w14:paraId="410E7749" w14:textId="77777777" w:rsidR="007B4A67" w:rsidRDefault="007B4A67" w:rsidP="00A516D6">
            <w:pPr>
              <w:rPr>
                <w:rFonts w:cstheme="minorHAnsi"/>
              </w:rPr>
            </w:pPr>
            <w:r w:rsidRPr="00A516D6">
              <w:rPr>
                <w:rFonts w:cstheme="minorHAnsi"/>
              </w:rPr>
              <w:t>Meet with student, administer the same or different assignments as needed and re-evaluate student progression for competency</w:t>
            </w:r>
            <w:r w:rsidR="007B62E7">
              <w:rPr>
                <w:rFonts w:cstheme="minorHAnsi"/>
              </w:rPr>
              <w:t>/grade</w:t>
            </w:r>
            <w:r w:rsidR="00EE5529">
              <w:rPr>
                <w:rFonts w:cstheme="minorHAnsi"/>
              </w:rPr>
              <w:t>.</w:t>
            </w:r>
          </w:p>
        </w:tc>
      </w:tr>
      <w:tr w:rsidR="007B4A67" w14:paraId="0333C0ED" w14:textId="77777777" w:rsidTr="007B62E7">
        <w:tc>
          <w:tcPr>
            <w:tcW w:w="1939" w:type="dxa"/>
          </w:tcPr>
          <w:p w14:paraId="05A3CF97" w14:textId="77777777" w:rsidR="007B4A67" w:rsidRDefault="007B4A67" w:rsidP="00A516D6">
            <w:pPr>
              <w:rPr>
                <w:rFonts w:cstheme="minorHAnsi"/>
              </w:rPr>
            </w:pPr>
          </w:p>
        </w:tc>
        <w:tc>
          <w:tcPr>
            <w:tcW w:w="7596" w:type="dxa"/>
          </w:tcPr>
          <w:p w14:paraId="785F830F" w14:textId="77777777" w:rsidR="007B4A67" w:rsidRDefault="007B4A67" w:rsidP="00A516D6">
            <w:pPr>
              <w:rPr>
                <w:rFonts w:cstheme="minorHAnsi"/>
              </w:rPr>
            </w:pPr>
            <w:r w:rsidRPr="00A516D6">
              <w:rPr>
                <w:rFonts w:cstheme="minorHAnsi"/>
              </w:rPr>
              <w:t>If further remediation is necessary, faculty develop formal student remediation plan (see KASA Remediation Form below) and complete department remediation form in MS Teams</w:t>
            </w:r>
            <w:r w:rsidR="00EE5529">
              <w:rPr>
                <w:rFonts w:cstheme="minorHAnsi"/>
              </w:rPr>
              <w:t>.</w:t>
            </w:r>
          </w:p>
        </w:tc>
      </w:tr>
      <w:tr w:rsidR="007B62E7" w14:paraId="575B8B07" w14:textId="77777777" w:rsidTr="007B62E7">
        <w:tc>
          <w:tcPr>
            <w:tcW w:w="1939" w:type="dxa"/>
          </w:tcPr>
          <w:p w14:paraId="737CFBEB" w14:textId="77777777" w:rsidR="007B62E7" w:rsidRDefault="007B62E7" w:rsidP="00A516D6">
            <w:pPr>
              <w:rPr>
                <w:rFonts w:cstheme="minorHAnsi"/>
              </w:rPr>
            </w:pPr>
          </w:p>
        </w:tc>
        <w:tc>
          <w:tcPr>
            <w:tcW w:w="7596" w:type="dxa"/>
          </w:tcPr>
          <w:p w14:paraId="1CD94C94" w14:textId="77777777" w:rsidR="007B62E7" w:rsidRPr="00A516D6" w:rsidRDefault="007B62E7" w:rsidP="00A516D6">
            <w:pPr>
              <w:rPr>
                <w:rFonts w:cstheme="minorHAnsi"/>
              </w:rPr>
            </w:pPr>
            <w:r>
              <w:rPr>
                <w:rFonts w:cstheme="minorHAnsi"/>
              </w:rPr>
              <w:t>M</w:t>
            </w:r>
            <w:r w:rsidRPr="00A516D6">
              <w:rPr>
                <w:rFonts w:cstheme="minorHAnsi"/>
              </w:rPr>
              <w:t>eet with the student to review, and submit hard copy of remediation form to student file.</w:t>
            </w:r>
          </w:p>
        </w:tc>
      </w:tr>
      <w:tr w:rsidR="007B4A67" w14:paraId="05C2C333" w14:textId="77777777" w:rsidTr="007B62E7">
        <w:tc>
          <w:tcPr>
            <w:tcW w:w="1939" w:type="dxa"/>
          </w:tcPr>
          <w:p w14:paraId="6DF16D66" w14:textId="77777777" w:rsidR="007B4A67" w:rsidRDefault="007B4A67" w:rsidP="00A516D6">
            <w:pPr>
              <w:rPr>
                <w:rFonts w:cstheme="minorHAnsi"/>
              </w:rPr>
            </w:pPr>
          </w:p>
        </w:tc>
        <w:tc>
          <w:tcPr>
            <w:tcW w:w="7596" w:type="dxa"/>
          </w:tcPr>
          <w:p w14:paraId="61FEC46F" w14:textId="77777777" w:rsidR="007B4A67" w:rsidRDefault="007B4A67" w:rsidP="00A516D6">
            <w:pPr>
              <w:rPr>
                <w:rFonts w:cstheme="minorHAnsi"/>
              </w:rPr>
            </w:pPr>
            <w:r w:rsidRPr="00A516D6">
              <w:rPr>
                <w:rFonts w:cstheme="minorHAnsi"/>
              </w:rPr>
              <w:t xml:space="preserve">Refer any student not meeting technical standards to the CHS Office of Student Affairs and/or the Disability Resource Center on campus that can assist in determining student need for possible accommodations during class, activities and/or assessments. </w:t>
            </w:r>
            <w:hyperlink r:id="rId12" w:history="1">
              <w:r w:rsidRPr="0094091E">
                <w:rPr>
                  <w:rStyle w:val="Hyperlink"/>
                  <w:rFonts w:cstheme="minorHAnsi"/>
                </w:rPr>
                <w:t>https://www.uky.edu/DisabilityResourceCenter/</w:t>
              </w:r>
            </w:hyperlink>
          </w:p>
        </w:tc>
      </w:tr>
      <w:tr w:rsidR="007B4A67" w14:paraId="7CF10FEB" w14:textId="77777777" w:rsidTr="007B62E7">
        <w:tc>
          <w:tcPr>
            <w:tcW w:w="1939" w:type="dxa"/>
          </w:tcPr>
          <w:p w14:paraId="1BC72C15" w14:textId="77777777" w:rsidR="007B4A67" w:rsidRDefault="007B4A67" w:rsidP="00A516D6">
            <w:pPr>
              <w:rPr>
                <w:rFonts w:cstheme="minorHAnsi"/>
              </w:rPr>
            </w:pPr>
            <w:r>
              <w:rPr>
                <w:rFonts w:cstheme="minorHAnsi"/>
              </w:rPr>
              <w:t xml:space="preserve">Student </w:t>
            </w:r>
          </w:p>
        </w:tc>
        <w:tc>
          <w:tcPr>
            <w:tcW w:w="7596" w:type="dxa"/>
          </w:tcPr>
          <w:p w14:paraId="42F2F014" w14:textId="77777777" w:rsidR="007B4A67" w:rsidRDefault="00EE5529" w:rsidP="00A516D6">
            <w:pPr>
              <w:rPr>
                <w:rFonts w:cstheme="minorHAnsi"/>
              </w:rPr>
            </w:pPr>
            <w:r>
              <w:rPr>
                <w:rFonts w:cstheme="minorHAnsi"/>
              </w:rPr>
              <w:t>When student receives a C or below on a major assignment/exam, he/she will p</w:t>
            </w:r>
            <w:r w:rsidR="007B4A67" w:rsidRPr="00A516D6">
              <w:rPr>
                <w:rFonts w:cstheme="minorHAnsi"/>
              </w:rPr>
              <w:t xml:space="preserve">roactively reach out to instructor to determine need for remediation </w:t>
            </w:r>
            <w:r>
              <w:rPr>
                <w:rFonts w:cstheme="minorHAnsi"/>
              </w:rPr>
              <w:t xml:space="preserve">or </w:t>
            </w:r>
            <w:r w:rsidR="007B4A67" w:rsidRPr="00A516D6">
              <w:rPr>
                <w:rFonts w:cstheme="minorHAnsi"/>
              </w:rPr>
              <w:t>next steps.</w:t>
            </w:r>
          </w:p>
        </w:tc>
      </w:tr>
      <w:tr w:rsidR="007B4A67" w14:paraId="0763E374" w14:textId="77777777" w:rsidTr="007B62E7">
        <w:tc>
          <w:tcPr>
            <w:tcW w:w="1939" w:type="dxa"/>
          </w:tcPr>
          <w:p w14:paraId="46FCB6B6" w14:textId="77777777" w:rsidR="007B4A67" w:rsidRDefault="007B4A67" w:rsidP="00A516D6">
            <w:pPr>
              <w:rPr>
                <w:rFonts w:cstheme="minorHAnsi"/>
              </w:rPr>
            </w:pPr>
          </w:p>
        </w:tc>
        <w:tc>
          <w:tcPr>
            <w:tcW w:w="7596" w:type="dxa"/>
          </w:tcPr>
          <w:p w14:paraId="67FA4632" w14:textId="77777777" w:rsidR="007B4A67" w:rsidRPr="00A516D6" w:rsidRDefault="007B4A67" w:rsidP="00A516D6">
            <w:pPr>
              <w:rPr>
                <w:rFonts w:cstheme="minorHAnsi"/>
              </w:rPr>
            </w:pPr>
            <w:r w:rsidRPr="00A516D6">
              <w:rPr>
                <w:rFonts w:cstheme="minorHAnsi"/>
              </w:rPr>
              <w:t>Respond to faculty communication in a timely manner about the need to meet criteria for course objectives/competencies.</w:t>
            </w:r>
          </w:p>
        </w:tc>
      </w:tr>
      <w:tr w:rsidR="007B4A67" w14:paraId="74CDB629" w14:textId="77777777" w:rsidTr="007B62E7">
        <w:tc>
          <w:tcPr>
            <w:tcW w:w="1939" w:type="dxa"/>
          </w:tcPr>
          <w:p w14:paraId="1E199336" w14:textId="77777777" w:rsidR="007B4A67" w:rsidRDefault="007B4A67" w:rsidP="00A516D6">
            <w:pPr>
              <w:rPr>
                <w:rFonts w:cstheme="minorHAnsi"/>
              </w:rPr>
            </w:pPr>
          </w:p>
        </w:tc>
        <w:tc>
          <w:tcPr>
            <w:tcW w:w="7596" w:type="dxa"/>
          </w:tcPr>
          <w:p w14:paraId="56314FB0" w14:textId="77777777" w:rsidR="007B4A67" w:rsidRPr="00A516D6" w:rsidRDefault="007B4A67" w:rsidP="007B4A67">
            <w:pPr>
              <w:rPr>
                <w:rFonts w:cstheme="minorHAnsi"/>
              </w:rPr>
            </w:pPr>
            <w:r w:rsidRPr="00A516D6">
              <w:rPr>
                <w:rFonts w:cstheme="minorHAnsi"/>
              </w:rPr>
              <w:t xml:space="preserve">Meet with faculty about progress or need for: </w:t>
            </w:r>
          </w:p>
          <w:p w14:paraId="3CCB014F" w14:textId="77777777" w:rsidR="007B4A67" w:rsidRPr="00A516D6" w:rsidRDefault="007B4A67" w:rsidP="007B4A67">
            <w:pPr>
              <w:rPr>
                <w:rFonts w:cstheme="minorHAnsi"/>
              </w:rPr>
            </w:pPr>
            <w:r w:rsidRPr="00A516D6">
              <w:rPr>
                <w:rFonts w:cstheme="minorHAnsi"/>
              </w:rPr>
              <w:t>a.</w:t>
            </w:r>
            <w:r>
              <w:rPr>
                <w:rFonts w:cstheme="minorHAnsi"/>
              </w:rPr>
              <w:t xml:space="preserve"> </w:t>
            </w:r>
            <w:r w:rsidRPr="00A516D6">
              <w:rPr>
                <w:rFonts w:cstheme="minorHAnsi"/>
              </w:rPr>
              <w:t xml:space="preserve">Follow up or repeat assignments </w:t>
            </w:r>
            <w:r>
              <w:rPr>
                <w:rFonts w:cstheme="minorHAnsi"/>
              </w:rPr>
              <w:t>OR</w:t>
            </w:r>
          </w:p>
          <w:p w14:paraId="52FDFC87" w14:textId="77777777" w:rsidR="007B4A67" w:rsidRPr="00A516D6" w:rsidRDefault="007B4A67" w:rsidP="007B4A67">
            <w:pPr>
              <w:rPr>
                <w:rFonts w:cstheme="minorHAnsi"/>
              </w:rPr>
            </w:pPr>
            <w:r w:rsidRPr="00A516D6">
              <w:rPr>
                <w:rFonts w:cstheme="minorHAnsi"/>
              </w:rPr>
              <w:t>b.</w:t>
            </w:r>
            <w:r>
              <w:rPr>
                <w:rFonts w:cstheme="minorHAnsi"/>
              </w:rPr>
              <w:t xml:space="preserve"> </w:t>
            </w:r>
            <w:r w:rsidRPr="00A516D6">
              <w:rPr>
                <w:rFonts w:cstheme="minorHAnsi"/>
              </w:rPr>
              <w:t xml:space="preserve">Formal remediation plan. </w:t>
            </w:r>
          </w:p>
        </w:tc>
      </w:tr>
      <w:tr w:rsidR="007B4A67" w14:paraId="1ED6A958" w14:textId="77777777" w:rsidTr="007B62E7">
        <w:tc>
          <w:tcPr>
            <w:tcW w:w="1939" w:type="dxa"/>
          </w:tcPr>
          <w:p w14:paraId="12D22B0C" w14:textId="77777777" w:rsidR="007B4A67" w:rsidRDefault="007B4A67" w:rsidP="00A516D6">
            <w:pPr>
              <w:rPr>
                <w:rFonts w:cstheme="minorHAnsi"/>
              </w:rPr>
            </w:pPr>
          </w:p>
        </w:tc>
        <w:tc>
          <w:tcPr>
            <w:tcW w:w="7596" w:type="dxa"/>
          </w:tcPr>
          <w:p w14:paraId="23CA316B" w14:textId="77777777" w:rsidR="007B4A67" w:rsidRPr="00A516D6" w:rsidRDefault="007B4A67" w:rsidP="00A516D6">
            <w:pPr>
              <w:rPr>
                <w:rFonts w:cstheme="minorHAnsi"/>
              </w:rPr>
            </w:pPr>
            <w:r w:rsidRPr="00A516D6">
              <w:rPr>
                <w:rFonts w:cstheme="minorHAnsi"/>
              </w:rPr>
              <w:t>Complete additional assignments or formal remediation plan.</w:t>
            </w:r>
          </w:p>
        </w:tc>
      </w:tr>
      <w:tr w:rsidR="007B4A67" w14:paraId="6C5038EB" w14:textId="77777777" w:rsidTr="007B62E7">
        <w:tc>
          <w:tcPr>
            <w:tcW w:w="1939" w:type="dxa"/>
          </w:tcPr>
          <w:p w14:paraId="2C2B55C9" w14:textId="77777777" w:rsidR="007B4A67" w:rsidRDefault="007B4A67" w:rsidP="00A516D6">
            <w:pPr>
              <w:rPr>
                <w:rFonts w:cstheme="minorHAnsi"/>
              </w:rPr>
            </w:pPr>
          </w:p>
        </w:tc>
        <w:tc>
          <w:tcPr>
            <w:tcW w:w="7596" w:type="dxa"/>
          </w:tcPr>
          <w:p w14:paraId="1586B812" w14:textId="77777777" w:rsidR="007B4A67" w:rsidRPr="00A516D6" w:rsidRDefault="007B4A67" w:rsidP="00A516D6">
            <w:pPr>
              <w:rPr>
                <w:rFonts w:cstheme="minorHAnsi"/>
              </w:rPr>
            </w:pPr>
            <w:r w:rsidRPr="00A516D6">
              <w:rPr>
                <w:rFonts w:cstheme="minorHAnsi"/>
              </w:rPr>
              <w:t>Communicate with faculty member throughout remediation plan to ensure timely completion.</w:t>
            </w:r>
          </w:p>
        </w:tc>
      </w:tr>
    </w:tbl>
    <w:p w14:paraId="5CA479EB" w14:textId="77777777" w:rsidR="00A516D6" w:rsidRPr="00A516D6" w:rsidRDefault="00A516D6" w:rsidP="00A516D6">
      <w:pPr>
        <w:rPr>
          <w:rFonts w:cstheme="minorHAnsi"/>
        </w:rPr>
      </w:pPr>
    </w:p>
    <w:p w14:paraId="1234755F" w14:textId="77777777" w:rsidR="00473B88" w:rsidRDefault="00473B88" w:rsidP="00A516D6">
      <w:pPr>
        <w:rPr>
          <w:rFonts w:cstheme="minorHAnsi"/>
        </w:rPr>
      </w:pPr>
    </w:p>
    <w:p w14:paraId="478A231A" w14:textId="77777777" w:rsidR="00473B88" w:rsidRDefault="00473B88" w:rsidP="00A516D6">
      <w:pPr>
        <w:rPr>
          <w:rFonts w:cstheme="minorHAnsi"/>
        </w:rPr>
      </w:pPr>
    </w:p>
    <w:p w14:paraId="32ED3379" w14:textId="77777777" w:rsidR="00473B88" w:rsidRDefault="00473B88" w:rsidP="00A516D6">
      <w:pPr>
        <w:rPr>
          <w:rFonts w:cstheme="minorHAnsi"/>
        </w:rPr>
      </w:pPr>
    </w:p>
    <w:p w14:paraId="2CE6119A" w14:textId="1971844D" w:rsidR="007B62E7" w:rsidRDefault="00242307" w:rsidP="00A516D6">
      <w:pPr>
        <w:rPr>
          <w:rFonts w:cstheme="minorHAnsi"/>
        </w:rPr>
      </w:pPr>
      <w:r>
        <w:rPr>
          <w:rFonts w:cstheme="minorHAnsi"/>
        </w:rPr>
        <w:lastRenderedPageBreak/>
        <w:t>If after repeating and or remediating assignments</w:t>
      </w:r>
      <w:r w:rsidR="00EE5529">
        <w:rPr>
          <w:rFonts w:cstheme="minorHAnsi"/>
        </w:rPr>
        <w:t>,</w:t>
      </w:r>
      <w:r>
        <w:rPr>
          <w:rFonts w:cstheme="minorHAnsi"/>
        </w:rPr>
        <w:t xml:space="preserve"> a student </w:t>
      </w:r>
      <w:r w:rsidR="00A516D6" w:rsidRPr="00A516D6">
        <w:rPr>
          <w:rFonts w:cstheme="minorHAnsi"/>
        </w:rPr>
        <w:t>receives a grade of C or below in a CSD course (excluding: CSD 654, CSD 657, CSD 659, CSD 768, CSD 788, and CSD 789)</w:t>
      </w:r>
      <w:r w:rsidR="00B7626E">
        <w:rPr>
          <w:rFonts w:cstheme="minorHAnsi"/>
        </w:rPr>
        <w:t xml:space="preserve">. </w:t>
      </w:r>
      <w:r w:rsidR="00A516D6" w:rsidRPr="00A516D6">
        <w:rPr>
          <w:rFonts w:cstheme="minorHAnsi"/>
        </w:rPr>
        <w:t xml:space="preserve"> </w:t>
      </w:r>
      <w:r w:rsidR="00B7626E" w:rsidRPr="000E489C">
        <w:rPr>
          <w:rFonts w:cstheme="minorHAnsi"/>
        </w:rPr>
        <w:t>According to UK graduate school policy a graduate student may “exercise a repeat option” once. The grade received when using a “repeat option” replaces the first grade received and counts in the graduate GPA.</w:t>
      </w:r>
      <w:r>
        <w:rPr>
          <w:rFonts w:cstheme="minorHAnsi"/>
        </w:rPr>
        <w:t xml:space="preserve"> </w:t>
      </w:r>
    </w:p>
    <w:p w14:paraId="113E03A2" w14:textId="73C3760F" w:rsidR="00242307" w:rsidRDefault="00242307" w:rsidP="00A516D6">
      <w:pPr>
        <w:rPr>
          <w:rFonts w:cstheme="minorHAnsi"/>
        </w:rPr>
      </w:pPr>
      <w:r>
        <w:rPr>
          <w:rFonts w:cstheme="minorHAnsi"/>
        </w:rPr>
        <w:t xml:space="preserve">The </w:t>
      </w:r>
      <w:r w:rsidRPr="00242307">
        <w:rPr>
          <w:rFonts w:cstheme="minorHAnsi"/>
          <w:i/>
        </w:rPr>
        <w:t xml:space="preserve">Ad Hoc Student Progression </w:t>
      </w:r>
      <w:r>
        <w:rPr>
          <w:rFonts w:cstheme="minorHAnsi"/>
          <w:i/>
        </w:rPr>
        <w:t>C</w:t>
      </w:r>
      <w:r w:rsidRPr="00242307">
        <w:rPr>
          <w:rFonts w:cstheme="minorHAnsi"/>
          <w:i/>
        </w:rPr>
        <w:t>ommittee</w:t>
      </w:r>
      <w:r>
        <w:rPr>
          <w:rFonts w:cstheme="minorHAnsi"/>
        </w:rPr>
        <w:t xml:space="preserve"> will </w:t>
      </w:r>
      <w:r w:rsidR="00B7626E">
        <w:rPr>
          <w:rFonts w:cstheme="minorHAnsi"/>
        </w:rPr>
        <w:t xml:space="preserve">serve as a group who reviews student progression when a student needs to repeat a course. The committee will </w:t>
      </w:r>
      <w:r>
        <w:rPr>
          <w:rFonts w:cstheme="minorHAnsi"/>
        </w:rPr>
        <w:t>be comprised of: the</w:t>
      </w:r>
      <w:r w:rsidRPr="00A516D6">
        <w:rPr>
          <w:rFonts w:cstheme="minorHAnsi"/>
        </w:rPr>
        <w:t xml:space="preserve"> CSD Department Chair, the student’s advisor, the DGS of CSD and the Assistant Dean of Student Affairs</w:t>
      </w:r>
      <w:r>
        <w:rPr>
          <w:rFonts w:cstheme="minorHAnsi"/>
        </w:rPr>
        <w:t xml:space="preserve"> (as needed)</w:t>
      </w:r>
      <w:r w:rsidRPr="00A516D6">
        <w:rPr>
          <w:rFonts w:cstheme="minorHAnsi"/>
        </w:rPr>
        <w:t>. The course instructor will not be eligible to serve on this committee; should the course instructor be the Department Chair, the advisor or the DGS, the Department Chair will appoint an alternate</w:t>
      </w:r>
    </w:p>
    <w:tbl>
      <w:tblPr>
        <w:tblStyle w:val="TableGrid"/>
        <w:tblW w:w="9535" w:type="dxa"/>
        <w:tblLook w:val="04A0" w:firstRow="1" w:lastRow="0" w:firstColumn="1" w:lastColumn="0" w:noHBand="0" w:noVBand="1"/>
      </w:tblPr>
      <w:tblGrid>
        <w:gridCol w:w="2155"/>
        <w:gridCol w:w="7380"/>
      </w:tblGrid>
      <w:tr w:rsidR="007B62E7" w14:paraId="0757297B" w14:textId="77777777" w:rsidTr="00CC175B">
        <w:tc>
          <w:tcPr>
            <w:tcW w:w="9535" w:type="dxa"/>
            <w:gridSpan w:val="2"/>
          </w:tcPr>
          <w:p w14:paraId="131E2AA8" w14:textId="77777777" w:rsidR="007B62E7" w:rsidRPr="007B62E7" w:rsidRDefault="007B62E7" w:rsidP="006D58D3">
            <w:pPr>
              <w:rPr>
                <w:rFonts w:cstheme="minorHAnsi"/>
                <w:b/>
              </w:rPr>
            </w:pPr>
            <w:r w:rsidRPr="007B62E7">
              <w:rPr>
                <w:rFonts w:cstheme="minorHAnsi"/>
                <w:b/>
              </w:rPr>
              <w:t xml:space="preserve">Condition: Repeating a Course </w:t>
            </w:r>
          </w:p>
        </w:tc>
      </w:tr>
      <w:tr w:rsidR="00242307" w14:paraId="49B59AFF" w14:textId="77777777" w:rsidTr="007B62E7">
        <w:tc>
          <w:tcPr>
            <w:tcW w:w="2155" w:type="dxa"/>
          </w:tcPr>
          <w:p w14:paraId="35DEFADF" w14:textId="77777777" w:rsidR="00242307" w:rsidRDefault="00242307" w:rsidP="00EE5529">
            <w:pPr>
              <w:jc w:val="center"/>
              <w:rPr>
                <w:rFonts w:cstheme="minorHAnsi"/>
              </w:rPr>
            </w:pPr>
            <w:r>
              <w:rPr>
                <w:rFonts w:cstheme="minorHAnsi"/>
              </w:rPr>
              <w:t>Actor</w:t>
            </w:r>
          </w:p>
        </w:tc>
        <w:tc>
          <w:tcPr>
            <w:tcW w:w="7380" w:type="dxa"/>
          </w:tcPr>
          <w:p w14:paraId="464B16C7" w14:textId="77777777" w:rsidR="00242307" w:rsidRDefault="00242307" w:rsidP="00EE5529">
            <w:pPr>
              <w:jc w:val="center"/>
              <w:rPr>
                <w:rFonts w:cstheme="minorHAnsi"/>
              </w:rPr>
            </w:pPr>
            <w:r>
              <w:rPr>
                <w:rFonts w:cstheme="minorHAnsi"/>
              </w:rPr>
              <w:t>Action</w:t>
            </w:r>
          </w:p>
        </w:tc>
      </w:tr>
      <w:tr w:rsidR="00242307" w14:paraId="5619863C" w14:textId="77777777" w:rsidTr="007B62E7">
        <w:tc>
          <w:tcPr>
            <w:tcW w:w="2155" w:type="dxa"/>
          </w:tcPr>
          <w:p w14:paraId="57080625" w14:textId="77777777" w:rsidR="00242307" w:rsidRDefault="00242307" w:rsidP="006D58D3">
            <w:pPr>
              <w:rPr>
                <w:rFonts w:cstheme="minorHAnsi"/>
              </w:rPr>
            </w:pPr>
          </w:p>
          <w:p w14:paraId="69E0ADA7" w14:textId="77777777" w:rsidR="00242307" w:rsidRDefault="00242307" w:rsidP="006D58D3">
            <w:pPr>
              <w:rPr>
                <w:rFonts w:cstheme="minorHAnsi"/>
              </w:rPr>
            </w:pPr>
            <w:r>
              <w:rPr>
                <w:rFonts w:cstheme="minorHAnsi"/>
              </w:rPr>
              <w:t xml:space="preserve">Student </w:t>
            </w:r>
          </w:p>
        </w:tc>
        <w:tc>
          <w:tcPr>
            <w:tcW w:w="7380" w:type="dxa"/>
          </w:tcPr>
          <w:p w14:paraId="6B72D54E" w14:textId="64B97D1D" w:rsidR="00242307" w:rsidRDefault="00242307" w:rsidP="00242307">
            <w:pPr>
              <w:rPr>
                <w:rFonts w:cstheme="minorHAnsi"/>
              </w:rPr>
            </w:pPr>
            <w:r w:rsidRPr="00A516D6">
              <w:rPr>
                <w:rFonts w:cstheme="minorHAnsi"/>
              </w:rPr>
              <w:t xml:space="preserve">To repeat a course, a student will submit a letter in writing to the </w:t>
            </w:r>
            <w:r w:rsidRPr="00242307">
              <w:rPr>
                <w:rFonts w:cstheme="minorHAnsi"/>
                <w:i/>
              </w:rPr>
              <w:t>Ad Hoc Student Progression Committee</w:t>
            </w:r>
            <w:r w:rsidRPr="00A516D6">
              <w:rPr>
                <w:rFonts w:cstheme="minorHAnsi"/>
              </w:rPr>
              <w:t xml:space="preserve"> </w:t>
            </w:r>
            <w:r w:rsidR="000E489C">
              <w:rPr>
                <w:rFonts w:cstheme="minorHAnsi"/>
              </w:rPr>
              <w:t xml:space="preserve">prior to repeating the course </w:t>
            </w:r>
            <w:r w:rsidRPr="00A516D6">
              <w:rPr>
                <w:rFonts w:cstheme="minorHAnsi"/>
              </w:rPr>
              <w:t>that specifies:</w:t>
            </w:r>
            <w:r w:rsidRPr="00242307">
              <w:rPr>
                <w:rFonts w:cstheme="minorHAnsi"/>
              </w:rPr>
              <w:t xml:space="preserve"> </w:t>
            </w:r>
          </w:p>
          <w:p w14:paraId="2F6DF1EB" w14:textId="77777777" w:rsidR="00242307" w:rsidRPr="00242307" w:rsidRDefault="00242307" w:rsidP="00242307">
            <w:pPr>
              <w:rPr>
                <w:rFonts w:cstheme="minorHAnsi"/>
              </w:rPr>
            </w:pPr>
            <w:r>
              <w:rPr>
                <w:rFonts w:cstheme="minorHAnsi"/>
              </w:rPr>
              <w:t xml:space="preserve">a) </w:t>
            </w:r>
            <w:r w:rsidRPr="00242307">
              <w:rPr>
                <w:rFonts w:cstheme="minorHAnsi"/>
              </w:rPr>
              <w:t>reasons for the student’s poor performance in the course and any extenuating circumstances that should be considered</w:t>
            </w:r>
          </w:p>
          <w:p w14:paraId="27E6A375" w14:textId="77777777" w:rsidR="00242307" w:rsidRDefault="00242307" w:rsidP="006D58D3">
            <w:pPr>
              <w:rPr>
                <w:rFonts w:cstheme="minorHAnsi"/>
              </w:rPr>
            </w:pPr>
            <w:r w:rsidRPr="00242307">
              <w:rPr>
                <w:rFonts w:cstheme="minorHAnsi"/>
              </w:rPr>
              <w:t>b)</w:t>
            </w:r>
            <w:r>
              <w:rPr>
                <w:rFonts w:cstheme="minorHAnsi"/>
              </w:rPr>
              <w:t xml:space="preserve"> </w:t>
            </w:r>
            <w:r w:rsidRPr="00242307">
              <w:rPr>
                <w:rFonts w:cstheme="minorHAnsi"/>
              </w:rPr>
              <w:t>an outline of the student’s plan of improved performance that lists the strategies he or she will adopt to engage with course content for a successful outcome (a grade of B or higher)</w:t>
            </w:r>
          </w:p>
        </w:tc>
      </w:tr>
      <w:tr w:rsidR="00242307" w14:paraId="3EFE169D" w14:textId="77777777" w:rsidTr="007B62E7">
        <w:tc>
          <w:tcPr>
            <w:tcW w:w="2155" w:type="dxa"/>
          </w:tcPr>
          <w:p w14:paraId="2C3F979F" w14:textId="77777777" w:rsidR="00242307" w:rsidRDefault="00242307" w:rsidP="006D58D3">
            <w:pPr>
              <w:rPr>
                <w:rFonts w:cstheme="minorHAnsi"/>
              </w:rPr>
            </w:pPr>
          </w:p>
        </w:tc>
        <w:tc>
          <w:tcPr>
            <w:tcW w:w="7380" w:type="dxa"/>
          </w:tcPr>
          <w:p w14:paraId="1EA870DA" w14:textId="77777777" w:rsidR="00242307" w:rsidRPr="00A516D6" w:rsidRDefault="00242307" w:rsidP="006D58D3">
            <w:pPr>
              <w:rPr>
                <w:rFonts w:cstheme="minorHAnsi"/>
              </w:rPr>
            </w:pPr>
            <w:r>
              <w:rPr>
                <w:rFonts w:cstheme="minorHAnsi"/>
              </w:rPr>
              <w:t>Meet with Director of Clinical education to determine if repeating the course may</w:t>
            </w:r>
            <w:r w:rsidRPr="00A516D6">
              <w:rPr>
                <w:rFonts w:cstheme="minorHAnsi"/>
              </w:rPr>
              <w:t xml:space="preserve"> result in an extension of the time needed to complete the student’s program of study or </w:t>
            </w:r>
            <w:r>
              <w:rPr>
                <w:rFonts w:cstheme="minorHAnsi"/>
              </w:rPr>
              <w:t>change in clinical placement.</w:t>
            </w:r>
          </w:p>
        </w:tc>
      </w:tr>
      <w:tr w:rsidR="00023772" w14:paraId="688BAB29" w14:textId="77777777" w:rsidTr="007B62E7">
        <w:tc>
          <w:tcPr>
            <w:tcW w:w="2155" w:type="dxa"/>
          </w:tcPr>
          <w:p w14:paraId="195387C4" w14:textId="77777777" w:rsidR="00023772" w:rsidRPr="00B42C68" w:rsidRDefault="00023772" w:rsidP="006D58D3">
            <w:pPr>
              <w:rPr>
                <w:rFonts w:cstheme="minorHAnsi"/>
                <w:highlight w:val="yellow"/>
              </w:rPr>
            </w:pPr>
          </w:p>
        </w:tc>
        <w:tc>
          <w:tcPr>
            <w:tcW w:w="7380" w:type="dxa"/>
          </w:tcPr>
          <w:p w14:paraId="0299FD00" w14:textId="7A249285" w:rsidR="00023772" w:rsidRPr="000E489C" w:rsidRDefault="000E489C" w:rsidP="006D58D3">
            <w:pPr>
              <w:rPr>
                <w:rFonts w:cstheme="minorHAnsi"/>
              </w:rPr>
            </w:pPr>
            <w:r w:rsidRPr="000E489C">
              <w:rPr>
                <w:rFonts w:cstheme="minorHAnsi"/>
              </w:rPr>
              <w:t>At any time, a</w:t>
            </w:r>
            <w:r w:rsidR="00023772" w:rsidRPr="000E489C">
              <w:rPr>
                <w:rFonts w:cstheme="minorHAnsi"/>
              </w:rPr>
              <w:t xml:space="preserve"> student has the right to appeal decisions by the </w:t>
            </w:r>
            <w:r w:rsidR="00023772" w:rsidRPr="000E489C">
              <w:rPr>
                <w:rFonts w:cstheme="minorHAnsi"/>
                <w:i/>
              </w:rPr>
              <w:t xml:space="preserve">Ad Hoc Student Progression Committee </w:t>
            </w:r>
            <w:r w:rsidR="00023772" w:rsidRPr="000E489C">
              <w:rPr>
                <w:rFonts w:cstheme="minorHAnsi"/>
              </w:rPr>
              <w:t xml:space="preserve">through internal consultation with the Chair of the Department of Communication Sciences and Disorders and the Office of Student Affairs and through external consultation through the graduate school at: </w:t>
            </w:r>
            <w:hyperlink r:id="rId13" w:history="1">
              <w:r w:rsidR="00023772" w:rsidRPr="000E489C">
                <w:rPr>
                  <w:rStyle w:val="Hyperlink"/>
                  <w:rFonts w:cstheme="minorHAnsi"/>
                </w:rPr>
                <w:t>http://www.research.uky.edu/gs/CurrentStudents/resources.html</w:t>
              </w:r>
            </w:hyperlink>
          </w:p>
        </w:tc>
      </w:tr>
      <w:tr w:rsidR="00023772" w14:paraId="56052FD2" w14:textId="77777777" w:rsidTr="007B62E7">
        <w:tc>
          <w:tcPr>
            <w:tcW w:w="2155" w:type="dxa"/>
          </w:tcPr>
          <w:p w14:paraId="51322CA5" w14:textId="77777777" w:rsidR="00023772" w:rsidRDefault="00023772" w:rsidP="006D58D3">
            <w:pPr>
              <w:rPr>
                <w:rFonts w:cstheme="minorHAnsi"/>
              </w:rPr>
            </w:pPr>
            <w:r>
              <w:rPr>
                <w:rFonts w:cstheme="minorHAnsi"/>
              </w:rPr>
              <w:t>Ad Hoc Student Progression Committee</w:t>
            </w:r>
          </w:p>
        </w:tc>
        <w:tc>
          <w:tcPr>
            <w:tcW w:w="7380" w:type="dxa"/>
          </w:tcPr>
          <w:p w14:paraId="0CE7A43D" w14:textId="77777777" w:rsidR="00023772" w:rsidRPr="00A516D6" w:rsidRDefault="00023772" w:rsidP="00023772">
            <w:pPr>
              <w:rPr>
                <w:rFonts w:cstheme="minorHAnsi"/>
              </w:rPr>
            </w:pPr>
            <w:r w:rsidRPr="00A516D6">
              <w:rPr>
                <w:rFonts w:cstheme="minorHAnsi"/>
              </w:rPr>
              <w:t>After receiving notification that a student has received a grade of C or less the first time, the committee will:</w:t>
            </w:r>
          </w:p>
          <w:p w14:paraId="2D947A06" w14:textId="77777777" w:rsidR="00023772" w:rsidRPr="00A516D6" w:rsidRDefault="00023772" w:rsidP="00023772">
            <w:pPr>
              <w:rPr>
                <w:rFonts w:cstheme="minorHAnsi"/>
              </w:rPr>
            </w:pPr>
            <w:r w:rsidRPr="00A516D6">
              <w:rPr>
                <w:rFonts w:cstheme="minorHAnsi"/>
              </w:rPr>
              <w:t>a)</w:t>
            </w:r>
            <w:r>
              <w:rPr>
                <w:rFonts w:cstheme="minorHAnsi"/>
              </w:rPr>
              <w:t xml:space="preserve"> </w:t>
            </w:r>
            <w:r w:rsidRPr="00A516D6">
              <w:rPr>
                <w:rFonts w:cstheme="minorHAnsi"/>
              </w:rPr>
              <w:t>review the student letter and evaluate the student’s explanation about course performance and explanation of extenuating circumstances, if applicable</w:t>
            </w:r>
          </w:p>
          <w:p w14:paraId="341A050F" w14:textId="77777777" w:rsidR="00023772" w:rsidRPr="00A516D6" w:rsidRDefault="00023772" w:rsidP="00023772">
            <w:pPr>
              <w:rPr>
                <w:rFonts w:cstheme="minorHAnsi"/>
              </w:rPr>
            </w:pPr>
            <w:r w:rsidRPr="00A516D6">
              <w:rPr>
                <w:rFonts w:cstheme="minorHAnsi"/>
              </w:rPr>
              <w:t>b)</w:t>
            </w:r>
            <w:r>
              <w:rPr>
                <w:rFonts w:cstheme="minorHAnsi"/>
              </w:rPr>
              <w:t xml:space="preserve"> </w:t>
            </w:r>
            <w:r w:rsidRPr="00A516D6">
              <w:rPr>
                <w:rFonts w:cstheme="minorHAnsi"/>
              </w:rPr>
              <w:t>review the plan for improvement including description of alternate strategies</w:t>
            </w:r>
          </w:p>
          <w:p w14:paraId="6540D1DC" w14:textId="77777777" w:rsidR="00023772" w:rsidRDefault="00023772" w:rsidP="00023772">
            <w:pPr>
              <w:rPr>
                <w:rFonts w:cstheme="minorHAnsi"/>
              </w:rPr>
            </w:pPr>
            <w:r w:rsidRPr="00A516D6">
              <w:rPr>
                <w:rFonts w:cstheme="minorHAnsi"/>
              </w:rPr>
              <w:t>c)</w:t>
            </w:r>
            <w:r>
              <w:rPr>
                <w:rFonts w:cstheme="minorHAnsi"/>
              </w:rPr>
              <w:t xml:space="preserve"> </w:t>
            </w:r>
            <w:r w:rsidRPr="00A516D6">
              <w:rPr>
                <w:rFonts w:cstheme="minorHAnsi"/>
              </w:rPr>
              <w:t>review related student academic record</w:t>
            </w:r>
          </w:p>
          <w:p w14:paraId="02BFD4B8" w14:textId="77777777" w:rsidR="00023772" w:rsidRPr="00A516D6" w:rsidRDefault="00023772" w:rsidP="00023772">
            <w:pPr>
              <w:rPr>
                <w:rFonts w:cstheme="minorHAnsi"/>
              </w:rPr>
            </w:pPr>
            <w:r>
              <w:rPr>
                <w:rFonts w:cstheme="minorHAnsi"/>
              </w:rPr>
              <w:t xml:space="preserve">d) consult with Office of Student Affairs </w:t>
            </w:r>
          </w:p>
          <w:p w14:paraId="14504A9F" w14:textId="77777777" w:rsidR="00023772" w:rsidRPr="00A516D6" w:rsidRDefault="00023772" w:rsidP="00023772">
            <w:pPr>
              <w:rPr>
                <w:rFonts w:cstheme="minorHAnsi"/>
              </w:rPr>
            </w:pPr>
            <w:r w:rsidRPr="00A516D6">
              <w:rPr>
                <w:rFonts w:cstheme="minorHAnsi"/>
              </w:rPr>
              <w:t>d)</w:t>
            </w:r>
            <w:r>
              <w:rPr>
                <w:rFonts w:cstheme="minorHAnsi"/>
              </w:rPr>
              <w:t xml:space="preserve"> </w:t>
            </w:r>
            <w:r w:rsidRPr="00A516D6">
              <w:rPr>
                <w:rFonts w:cstheme="minorHAnsi"/>
              </w:rPr>
              <w:t>summarize specific expectations and outcomes for student going forward</w:t>
            </w:r>
          </w:p>
          <w:p w14:paraId="674B7CF2" w14:textId="77777777" w:rsidR="00023772" w:rsidRDefault="00023772" w:rsidP="006D58D3">
            <w:pPr>
              <w:rPr>
                <w:rFonts w:cstheme="minorHAnsi"/>
              </w:rPr>
            </w:pPr>
            <w:r w:rsidRPr="00A516D6">
              <w:rPr>
                <w:rFonts w:cstheme="minorHAnsi"/>
              </w:rPr>
              <w:t>e)</w:t>
            </w:r>
            <w:r>
              <w:rPr>
                <w:rFonts w:cstheme="minorHAnsi"/>
              </w:rPr>
              <w:t xml:space="preserve"> </w:t>
            </w:r>
            <w:r w:rsidRPr="00A516D6">
              <w:rPr>
                <w:rFonts w:cstheme="minorHAnsi"/>
              </w:rPr>
              <w:t>send a report to the student and retain a copy in the student’s academic file</w:t>
            </w:r>
          </w:p>
        </w:tc>
      </w:tr>
      <w:tr w:rsidR="00B42C68" w14:paraId="756B4553" w14:textId="77777777" w:rsidTr="007B62E7">
        <w:trPr>
          <w:trHeight w:val="980"/>
        </w:trPr>
        <w:tc>
          <w:tcPr>
            <w:tcW w:w="2155" w:type="dxa"/>
          </w:tcPr>
          <w:p w14:paraId="0D013037" w14:textId="77777777" w:rsidR="00B42C68" w:rsidRDefault="00B42C68" w:rsidP="006D58D3">
            <w:pPr>
              <w:rPr>
                <w:rFonts w:cstheme="minorHAnsi"/>
              </w:rPr>
            </w:pPr>
            <w:r w:rsidRPr="00A516D6">
              <w:rPr>
                <w:rFonts w:cstheme="minorHAnsi"/>
              </w:rPr>
              <w:t>Department Chair and/or Director of Graduate Studies (DGS):</w:t>
            </w:r>
          </w:p>
        </w:tc>
        <w:tc>
          <w:tcPr>
            <w:tcW w:w="7380" w:type="dxa"/>
          </w:tcPr>
          <w:p w14:paraId="01A36BCD" w14:textId="77777777" w:rsidR="00B42C68" w:rsidRDefault="00B42C68" w:rsidP="00023772">
            <w:pPr>
              <w:rPr>
                <w:rFonts w:cstheme="minorHAnsi"/>
              </w:rPr>
            </w:pPr>
            <w:r w:rsidRPr="00A516D6">
              <w:rPr>
                <w:rFonts w:cstheme="minorHAnsi"/>
              </w:rPr>
              <w:t>The Department Chair/DGS will</w:t>
            </w:r>
            <w:r>
              <w:rPr>
                <w:rFonts w:cstheme="minorHAnsi"/>
              </w:rPr>
              <w:t xml:space="preserve"> </w:t>
            </w:r>
            <w:r w:rsidRPr="00A516D6">
              <w:rPr>
                <w:rFonts w:cstheme="minorHAnsi"/>
              </w:rPr>
              <w:t>notify the students of the summary decision of the</w:t>
            </w:r>
            <w:r w:rsidRPr="007B62E7">
              <w:rPr>
                <w:rFonts w:cstheme="minorHAnsi"/>
                <w:i/>
              </w:rPr>
              <w:t xml:space="preserve"> Ad Hoc Student Progression Committee</w:t>
            </w:r>
          </w:p>
        </w:tc>
      </w:tr>
      <w:tr w:rsidR="00B7626E" w14:paraId="25E2E025" w14:textId="77777777" w:rsidTr="00B7626E">
        <w:trPr>
          <w:trHeight w:val="683"/>
        </w:trPr>
        <w:tc>
          <w:tcPr>
            <w:tcW w:w="2155" w:type="dxa"/>
          </w:tcPr>
          <w:p w14:paraId="370A8347" w14:textId="0B5DF6F0" w:rsidR="00B7626E" w:rsidRPr="00A516D6" w:rsidRDefault="00B7626E" w:rsidP="006D58D3">
            <w:pPr>
              <w:rPr>
                <w:rFonts w:cstheme="minorHAnsi"/>
              </w:rPr>
            </w:pPr>
            <w:r>
              <w:rPr>
                <w:rFonts w:cstheme="minorHAnsi"/>
              </w:rPr>
              <w:t xml:space="preserve">DGS </w:t>
            </w:r>
          </w:p>
        </w:tc>
        <w:tc>
          <w:tcPr>
            <w:tcW w:w="7380" w:type="dxa"/>
          </w:tcPr>
          <w:p w14:paraId="295B1289" w14:textId="2ED6FC00" w:rsidR="00B7626E" w:rsidRPr="00A516D6" w:rsidRDefault="00B7626E" w:rsidP="00023772">
            <w:pPr>
              <w:rPr>
                <w:rFonts w:cstheme="minorHAnsi"/>
              </w:rPr>
            </w:pPr>
            <w:r w:rsidRPr="00B7626E">
              <w:rPr>
                <w:rFonts w:cstheme="minorHAnsi"/>
              </w:rPr>
              <w:t>Will contact the Dean of the Graduate School that a student will be exercising a repeat option</w:t>
            </w:r>
          </w:p>
        </w:tc>
      </w:tr>
      <w:tr w:rsidR="00B42C68" w14:paraId="287E9718" w14:textId="77777777" w:rsidTr="007B62E7">
        <w:tc>
          <w:tcPr>
            <w:tcW w:w="2155" w:type="dxa"/>
          </w:tcPr>
          <w:p w14:paraId="2F4F87A7" w14:textId="77777777" w:rsidR="00B42C68" w:rsidRDefault="00B42C68" w:rsidP="006D58D3">
            <w:pPr>
              <w:rPr>
                <w:rFonts w:cstheme="minorHAnsi"/>
              </w:rPr>
            </w:pPr>
          </w:p>
        </w:tc>
        <w:tc>
          <w:tcPr>
            <w:tcW w:w="7380" w:type="dxa"/>
          </w:tcPr>
          <w:p w14:paraId="1913D27C" w14:textId="77777777" w:rsidR="00B42C68" w:rsidRDefault="00B42C68" w:rsidP="006D58D3">
            <w:pPr>
              <w:rPr>
                <w:rFonts w:cstheme="minorHAnsi"/>
              </w:rPr>
            </w:pPr>
            <w:r w:rsidRPr="00A516D6">
              <w:rPr>
                <w:rFonts w:cstheme="minorHAnsi"/>
              </w:rPr>
              <w:t xml:space="preserve">The DGS will serve as the contact person for the graduate school when needed </w:t>
            </w:r>
            <w:r>
              <w:rPr>
                <w:rFonts w:cstheme="minorHAnsi"/>
              </w:rPr>
              <w:t>for academic notice, withdrawal or requests for leave of absence</w:t>
            </w:r>
          </w:p>
        </w:tc>
      </w:tr>
      <w:tr w:rsidR="00B42C68" w14:paraId="58BFE496" w14:textId="77777777" w:rsidTr="007B62E7">
        <w:tc>
          <w:tcPr>
            <w:tcW w:w="2155" w:type="dxa"/>
          </w:tcPr>
          <w:p w14:paraId="1B774877" w14:textId="77777777" w:rsidR="00B42C68" w:rsidRDefault="00B42C68" w:rsidP="006D58D3">
            <w:pPr>
              <w:rPr>
                <w:rFonts w:cstheme="minorHAnsi"/>
              </w:rPr>
            </w:pPr>
            <w:r>
              <w:rPr>
                <w:rFonts w:cstheme="minorHAnsi"/>
              </w:rPr>
              <w:lastRenderedPageBreak/>
              <w:t xml:space="preserve">Faculty Advisor </w:t>
            </w:r>
          </w:p>
        </w:tc>
        <w:tc>
          <w:tcPr>
            <w:tcW w:w="7380" w:type="dxa"/>
          </w:tcPr>
          <w:p w14:paraId="4A23C16A" w14:textId="77777777" w:rsidR="00B42C68" w:rsidRPr="00A516D6" w:rsidRDefault="00B42C68" w:rsidP="006D58D3">
            <w:pPr>
              <w:rPr>
                <w:rFonts w:cstheme="minorHAnsi"/>
              </w:rPr>
            </w:pPr>
            <w:r w:rsidRPr="00242307">
              <w:rPr>
                <w:rFonts w:cstheme="minorHAnsi"/>
              </w:rPr>
              <w:t>The advisor will assist the student in the development of learning strategies and the plans to ensure success during repeating or remediation stages of academic plan.</w:t>
            </w:r>
          </w:p>
        </w:tc>
      </w:tr>
      <w:tr w:rsidR="00B42C68" w14:paraId="32CC00C1" w14:textId="77777777" w:rsidTr="007B62E7">
        <w:tc>
          <w:tcPr>
            <w:tcW w:w="2155" w:type="dxa"/>
          </w:tcPr>
          <w:p w14:paraId="54B1299B" w14:textId="77777777" w:rsidR="00B42C68" w:rsidRDefault="00B42C68" w:rsidP="006D58D3">
            <w:pPr>
              <w:rPr>
                <w:rFonts w:cstheme="minorHAnsi"/>
              </w:rPr>
            </w:pPr>
          </w:p>
        </w:tc>
        <w:tc>
          <w:tcPr>
            <w:tcW w:w="7380" w:type="dxa"/>
          </w:tcPr>
          <w:p w14:paraId="2B95F45B" w14:textId="77777777" w:rsidR="00B42C68" w:rsidRPr="00A516D6" w:rsidRDefault="00B42C68" w:rsidP="00023772">
            <w:pPr>
              <w:rPr>
                <w:rFonts w:cstheme="minorHAnsi"/>
              </w:rPr>
            </w:pPr>
            <w:r w:rsidRPr="00242307">
              <w:rPr>
                <w:rFonts w:cstheme="minorHAnsi"/>
              </w:rPr>
              <w:t>The advisor will meet regularly with the student to assess progress</w:t>
            </w:r>
            <w:r>
              <w:rPr>
                <w:rFonts w:cstheme="minorHAnsi"/>
              </w:rPr>
              <w:t>.</w:t>
            </w:r>
          </w:p>
        </w:tc>
      </w:tr>
      <w:tr w:rsidR="00B42C68" w14:paraId="2C8D291B" w14:textId="77777777" w:rsidTr="007B62E7">
        <w:tc>
          <w:tcPr>
            <w:tcW w:w="2155" w:type="dxa"/>
          </w:tcPr>
          <w:p w14:paraId="5745C0B5" w14:textId="77777777" w:rsidR="00B42C68" w:rsidRDefault="00B42C68" w:rsidP="006D58D3">
            <w:pPr>
              <w:rPr>
                <w:rFonts w:cstheme="minorHAnsi"/>
              </w:rPr>
            </w:pPr>
          </w:p>
        </w:tc>
        <w:tc>
          <w:tcPr>
            <w:tcW w:w="7380" w:type="dxa"/>
          </w:tcPr>
          <w:p w14:paraId="29FEBC5E" w14:textId="77777777" w:rsidR="00B42C68" w:rsidRPr="00A516D6" w:rsidRDefault="00B42C68" w:rsidP="006D58D3">
            <w:pPr>
              <w:rPr>
                <w:rFonts w:cstheme="minorHAnsi"/>
              </w:rPr>
            </w:pPr>
            <w:r w:rsidRPr="00242307">
              <w:rPr>
                <w:rFonts w:cstheme="minorHAnsi"/>
              </w:rPr>
              <w:t>The advisor will refer student to resources such as</w:t>
            </w:r>
            <w:r>
              <w:rPr>
                <w:rFonts w:cstheme="minorHAnsi"/>
              </w:rPr>
              <w:t xml:space="preserve"> mental health counseling,</w:t>
            </w:r>
            <w:r w:rsidRPr="00242307">
              <w:rPr>
                <w:rFonts w:cstheme="minorHAnsi"/>
              </w:rPr>
              <w:t xml:space="preserve"> career counseling, testing, or writing center, </w:t>
            </w:r>
            <w:r>
              <w:rPr>
                <w:rFonts w:cstheme="minorHAnsi"/>
              </w:rPr>
              <w:t>as</w:t>
            </w:r>
            <w:r w:rsidRPr="00242307">
              <w:rPr>
                <w:rFonts w:cstheme="minorHAnsi"/>
              </w:rPr>
              <w:t xml:space="preserve"> appropriate.</w:t>
            </w:r>
          </w:p>
        </w:tc>
      </w:tr>
      <w:tr w:rsidR="00B42C68" w14:paraId="1A351C72" w14:textId="77777777" w:rsidTr="007B62E7">
        <w:tc>
          <w:tcPr>
            <w:tcW w:w="2155" w:type="dxa"/>
          </w:tcPr>
          <w:p w14:paraId="3E6ECB2C" w14:textId="77777777" w:rsidR="00B42C68" w:rsidRDefault="00B42C68" w:rsidP="006D58D3">
            <w:pPr>
              <w:rPr>
                <w:rFonts w:cstheme="minorHAnsi"/>
              </w:rPr>
            </w:pPr>
            <w:r w:rsidRPr="00A516D6">
              <w:rPr>
                <w:rFonts w:cstheme="minorHAnsi"/>
              </w:rPr>
              <w:t>Office of Student Affairs</w:t>
            </w:r>
            <w:r>
              <w:rPr>
                <w:rFonts w:cstheme="minorHAnsi"/>
              </w:rPr>
              <w:t xml:space="preserve"> (OSA)</w:t>
            </w:r>
          </w:p>
        </w:tc>
        <w:tc>
          <w:tcPr>
            <w:tcW w:w="7380" w:type="dxa"/>
          </w:tcPr>
          <w:p w14:paraId="3B753312" w14:textId="77777777" w:rsidR="00B42C68" w:rsidRPr="00242307" w:rsidRDefault="00B42C68" w:rsidP="006D58D3">
            <w:pPr>
              <w:rPr>
                <w:rFonts w:cstheme="minorHAnsi"/>
              </w:rPr>
            </w:pPr>
            <w:r>
              <w:rPr>
                <w:rFonts w:cstheme="minorHAnsi"/>
              </w:rPr>
              <w:t xml:space="preserve">When consulted, OSA will </w:t>
            </w:r>
            <w:r w:rsidRPr="00A516D6">
              <w:rPr>
                <w:rFonts w:cstheme="minorHAnsi"/>
              </w:rPr>
              <w:t>advise the Ad Hoc Program Progression Committee about external university policies regarding student issues</w:t>
            </w:r>
          </w:p>
        </w:tc>
      </w:tr>
      <w:tr w:rsidR="00B42C68" w14:paraId="645F4D08" w14:textId="77777777" w:rsidTr="007B62E7">
        <w:trPr>
          <w:trHeight w:val="755"/>
        </w:trPr>
        <w:tc>
          <w:tcPr>
            <w:tcW w:w="2155" w:type="dxa"/>
          </w:tcPr>
          <w:p w14:paraId="02911244" w14:textId="77777777" w:rsidR="00B42C68" w:rsidRDefault="00B42C68" w:rsidP="006D58D3">
            <w:pPr>
              <w:rPr>
                <w:rFonts w:cstheme="minorHAnsi"/>
              </w:rPr>
            </w:pPr>
          </w:p>
        </w:tc>
        <w:tc>
          <w:tcPr>
            <w:tcW w:w="7380" w:type="dxa"/>
          </w:tcPr>
          <w:p w14:paraId="12766DCF" w14:textId="77777777" w:rsidR="00B42C68" w:rsidRPr="00242307" w:rsidRDefault="00B42C68" w:rsidP="007B62E7">
            <w:pPr>
              <w:rPr>
                <w:rFonts w:cstheme="minorHAnsi"/>
              </w:rPr>
            </w:pPr>
            <w:r>
              <w:rPr>
                <w:rFonts w:cstheme="minorHAnsi"/>
              </w:rPr>
              <w:t xml:space="preserve">Advise </w:t>
            </w:r>
            <w:r w:rsidRPr="00A516D6">
              <w:rPr>
                <w:rFonts w:cstheme="minorHAnsi"/>
              </w:rPr>
              <w:t xml:space="preserve">the student regarding paperwork for </w:t>
            </w:r>
            <w:r>
              <w:rPr>
                <w:rFonts w:cstheme="minorHAnsi"/>
              </w:rPr>
              <w:t xml:space="preserve">exercising academic options including </w:t>
            </w:r>
            <w:r w:rsidRPr="00A516D6">
              <w:rPr>
                <w:rFonts w:cstheme="minorHAnsi"/>
              </w:rPr>
              <w:t>withdrawing from the University and returning if appropriate.</w:t>
            </w:r>
          </w:p>
        </w:tc>
      </w:tr>
    </w:tbl>
    <w:p w14:paraId="7CA98CC2" w14:textId="743A3EC4" w:rsidR="000E489C" w:rsidRDefault="000E489C" w:rsidP="00A516D6">
      <w:pPr>
        <w:rPr>
          <w:rFonts w:cstheme="minorHAnsi"/>
          <w:b/>
        </w:rPr>
      </w:pPr>
    </w:p>
    <w:p w14:paraId="6379806D" w14:textId="6F2E8165" w:rsidR="000E489C" w:rsidRPr="000E489C" w:rsidRDefault="00B7626E" w:rsidP="00A516D6">
      <w:pPr>
        <w:rPr>
          <w:rFonts w:cstheme="minorHAnsi"/>
        </w:rPr>
      </w:pPr>
      <w:r w:rsidRPr="000E489C">
        <w:rPr>
          <w:rFonts w:cstheme="minorHAnsi"/>
        </w:rPr>
        <w:t>In any subsequent CSD courses where a student earns a C or lower, the student will still be required to repeat the course to meet the academic objectives, but may not exercise the “repeat option”. The course will be retaken at the student’s expense and the second and subsequent grades will NOT be calculated in the graduate GPA</w:t>
      </w:r>
      <w:r>
        <w:rPr>
          <w:rFonts w:cstheme="minorHAnsi"/>
        </w:rPr>
        <w:t xml:space="preserve">. </w:t>
      </w:r>
      <w:r w:rsidRPr="000E489C">
        <w:rPr>
          <w:rFonts w:cstheme="minorHAnsi"/>
        </w:rPr>
        <w:t>If a student earns 2 C’s during the program of study, students will be considered for dismissal from the program in consultation with the</w:t>
      </w:r>
      <w:r>
        <w:rPr>
          <w:rFonts w:cstheme="minorHAnsi"/>
        </w:rPr>
        <w:t xml:space="preserve"> Ad Hoc Student Progression Committee. </w:t>
      </w:r>
    </w:p>
    <w:tbl>
      <w:tblPr>
        <w:tblStyle w:val="TableGrid"/>
        <w:tblW w:w="9535" w:type="dxa"/>
        <w:tblLook w:val="04A0" w:firstRow="1" w:lastRow="0" w:firstColumn="1" w:lastColumn="0" w:noHBand="0" w:noVBand="1"/>
      </w:tblPr>
      <w:tblGrid>
        <w:gridCol w:w="3505"/>
        <w:gridCol w:w="6030"/>
      </w:tblGrid>
      <w:tr w:rsidR="000E489C" w:rsidRPr="007B62E7" w14:paraId="15C0AD01" w14:textId="77777777" w:rsidTr="00192483">
        <w:tc>
          <w:tcPr>
            <w:tcW w:w="9535" w:type="dxa"/>
            <w:gridSpan w:val="2"/>
          </w:tcPr>
          <w:p w14:paraId="10227A76" w14:textId="56F6238C" w:rsidR="000E489C" w:rsidRPr="007B62E7" w:rsidRDefault="000E489C" w:rsidP="006D58D3">
            <w:pPr>
              <w:rPr>
                <w:rFonts w:cstheme="minorHAnsi"/>
                <w:b/>
              </w:rPr>
            </w:pPr>
            <w:r w:rsidRPr="007B62E7">
              <w:rPr>
                <w:rFonts w:cstheme="minorHAnsi"/>
                <w:b/>
              </w:rPr>
              <w:t xml:space="preserve">Condition: Repeating a Course </w:t>
            </w:r>
            <w:r>
              <w:rPr>
                <w:rFonts w:cstheme="minorHAnsi"/>
                <w:b/>
              </w:rPr>
              <w:t>a 2</w:t>
            </w:r>
            <w:r w:rsidRPr="000E489C">
              <w:rPr>
                <w:rFonts w:cstheme="minorHAnsi"/>
                <w:b/>
                <w:vertAlign w:val="superscript"/>
              </w:rPr>
              <w:t>nd</w:t>
            </w:r>
            <w:r>
              <w:rPr>
                <w:rFonts w:cstheme="minorHAnsi"/>
                <w:b/>
              </w:rPr>
              <w:t xml:space="preserve"> time </w:t>
            </w:r>
          </w:p>
        </w:tc>
      </w:tr>
      <w:tr w:rsidR="000E489C" w14:paraId="3DFA94AF" w14:textId="77777777" w:rsidTr="000E489C">
        <w:tc>
          <w:tcPr>
            <w:tcW w:w="3505" w:type="dxa"/>
          </w:tcPr>
          <w:p w14:paraId="69652926" w14:textId="40BAF041" w:rsidR="000E489C" w:rsidRDefault="000E489C" w:rsidP="006D58D3">
            <w:pPr>
              <w:jc w:val="center"/>
              <w:rPr>
                <w:rFonts w:cstheme="minorHAnsi"/>
              </w:rPr>
            </w:pPr>
            <w:r>
              <w:rPr>
                <w:rFonts w:cstheme="minorHAnsi"/>
              </w:rPr>
              <w:t xml:space="preserve">Actor </w:t>
            </w:r>
          </w:p>
        </w:tc>
        <w:tc>
          <w:tcPr>
            <w:tcW w:w="6030" w:type="dxa"/>
          </w:tcPr>
          <w:p w14:paraId="1BB9B251" w14:textId="1BF03670" w:rsidR="000E489C" w:rsidRDefault="000E489C" w:rsidP="006D58D3">
            <w:pPr>
              <w:jc w:val="center"/>
              <w:rPr>
                <w:rFonts w:cstheme="minorHAnsi"/>
              </w:rPr>
            </w:pPr>
            <w:r>
              <w:rPr>
                <w:rFonts w:cstheme="minorHAnsi"/>
              </w:rPr>
              <w:t>Action</w:t>
            </w:r>
          </w:p>
        </w:tc>
      </w:tr>
      <w:tr w:rsidR="00B7626E" w:rsidRPr="00B42C68" w14:paraId="6389AF48" w14:textId="77777777" w:rsidTr="000E489C">
        <w:tc>
          <w:tcPr>
            <w:tcW w:w="3505" w:type="dxa"/>
          </w:tcPr>
          <w:p w14:paraId="4F6433A4" w14:textId="2B939AC0" w:rsidR="00B7626E" w:rsidRPr="000E489C" w:rsidRDefault="00B7626E" w:rsidP="006D58D3">
            <w:pPr>
              <w:rPr>
                <w:rFonts w:cstheme="minorHAnsi"/>
              </w:rPr>
            </w:pPr>
            <w:r>
              <w:rPr>
                <w:rFonts w:cstheme="minorHAnsi"/>
              </w:rPr>
              <w:t xml:space="preserve">Student </w:t>
            </w:r>
          </w:p>
        </w:tc>
        <w:tc>
          <w:tcPr>
            <w:tcW w:w="6030" w:type="dxa"/>
          </w:tcPr>
          <w:p w14:paraId="296E0750" w14:textId="77777777" w:rsidR="00B7626E" w:rsidRDefault="00B7626E" w:rsidP="00B7626E">
            <w:pPr>
              <w:rPr>
                <w:rFonts w:cstheme="minorHAnsi"/>
              </w:rPr>
            </w:pPr>
            <w:r>
              <w:rPr>
                <w:rFonts w:cstheme="minorHAnsi"/>
              </w:rPr>
              <w:t>S</w:t>
            </w:r>
            <w:r w:rsidRPr="000E489C">
              <w:rPr>
                <w:rFonts w:cstheme="minorHAnsi"/>
              </w:rPr>
              <w:t xml:space="preserve">ubmit a letter in writing to the </w:t>
            </w:r>
            <w:r w:rsidRPr="000E489C">
              <w:rPr>
                <w:rFonts w:cstheme="minorHAnsi"/>
                <w:i/>
              </w:rPr>
              <w:t>Ad Hoc Student Progression Committee</w:t>
            </w:r>
            <w:r w:rsidRPr="000E489C">
              <w:rPr>
                <w:rFonts w:cstheme="minorHAnsi"/>
              </w:rPr>
              <w:t xml:space="preserve"> for review that contains</w:t>
            </w:r>
            <w:r>
              <w:rPr>
                <w:rFonts w:cstheme="minorHAnsi"/>
              </w:rPr>
              <w:t xml:space="preserve">: </w:t>
            </w:r>
          </w:p>
          <w:p w14:paraId="77BB63B5" w14:textId="7913E376" w:rsidR="00B7626E" w:rsidRPr="00B7626E" w:rsidRDefault="00B7626E" w:rsidP="00B7626E">
            <w:pPr>
              <w:rPr>
                <w:rFonts w:cstheme="minorHAnsi"/>
              </w:rPr>
            </w:pPr>
            <w:r>
              <w:rPr>
                <w:rFonts w:cstheme="minorHAnsi"/>
              </w:rPr>
              <w:t xml:space="preserve">a) </w:t>
            </w:r>
            <w:r w:rsidRPr="000E489C">
              <w:rPr>
                <w:rFonts w:cstheme="minorHAnsi"/>
              </w:rPr>
              <w:t xml:space="preserve"> </w:t>
            </w:r>
            <w:r w:rsidRPr="00B7626E">
              <w:rPr>
                <w:rFonts w:cstheme="minorHAnsi"/>
              </w:rPr>
              <w:t>reasons for the student’s poor performance in the course and any extenuating circumstances that should be considered</w:t>
            </w:r>
          </w:p>
          <w:p w14:paraId="521DFD42" w14:textId="0B0A210E" w:rsidR="00B7626E" w:rsidRDefault="00B7626E" w:rsidP="00B7626E">
            <w:pPr>
              <w:rPr>
                <w:rFonts w:cstheme="minorHAnsi"/>
              </w:rPr>
            </w:pPr>
            <w:r w:rsidRPr="00B7626E">
              <w:rPr>
                <w:rFonts w:cstheme="minorHAnsi"/>
              </w:rPr>
              <w:t>b) an outline of the student’s plan of improved performance that lists the strategies he or she will adopt to engage with course content for a successful outcome (a grade of B or higher)</w:t>
            </w:r>
          </w:p>
        </w:tc>
      </w:tr>
      <w:tr w:rsidR="000E489C" w:rsidRPr="00B42C68" w14:paraId="0C5632C8" w14:textId="77777777" w:rsidTr="000E489C">
        <w:tc>
          <w:tcPr>
            <w:tcW w:w="3505" w:type="dxa"/>
          </w:tcPr>
          <w:p w14:paraId="38DFD3FC" w14:textId="38583ADB" w:rsidR="000E489C" w:rsidRPr="00B7626E" w:rsidRDefault="00B7626E" w:rsidP="006D58D3">
            <w:pPr>
              <w:rPr>
                <w:rFonts w:cstheme="minorHAnsi"/>
              </w:rPr>
            </w:pPr>
            <w:bookmarkStart w:id="0" w:name="_Hlk134609920"/>
            <w:r w:rsidRPr="00B7626E">
              <w:rPr>
                <w:rFonts w:cstheme="minorHAnsi"/>
              </w:rPr>
              <w:t>Ad Hoc Student Progression Committee.</w:t>
            </w:r>
          </w:p>
        </w:tc>
        <w:tc>
          <w:tcPr>
            <w:tcW w:w="6030" w:type="dxa"/>
          </w:tcPr>
          <w:p w14:paraId="42D08A2D" w14:textId="77777777" w:rsidR="00B7626E" w:rsidRPr="00B7626E" w:rsidRDefault="00B7626E" w:rsidP="00B7626E">
            <w:pPr>
              <w:rPr>
                <w:rFonts w:cstheme="minorHAnsi"/>
              </w:rPr>
            </w:pPr>
            <w:r w:rsidRPr="00B7626E">
              <w:rPr>
                <w:rFonts w:cstheme="minorHAnsi"/>
              </w:rPr>
              <w:t>a) review the student letter and evaluate the student’s explanation about course performance and explanation of extenuating circumstances, if applicable</w:t>
            </w:r>
          </w:p>
          <w:p w14:paraId="5551C4AD" w14:textId="77777777" w:rsidR="00B7626E" w:rsidRPr="00B7626E" w:rsidRDefault="00B7626E" w:rsidP="00B7626E">
            <w:pPr>
              <w:rPr>
                <w:rFonts w:cstheme="minorHAnsi"/>
              </w:rPr>
            </w:pPr>
            <w:r w:rsidRPr="00B7626E">
              <w:rPr>
                <w:rFonts w:cstheme="minorHAnsi"/>
              </w:rPr>
              <w:t>b) review the plan for improvement including description of alternate strategies</w:t>
            </w:r>
          </w:p>
          <w:p w14:paraId="3CF30301" w14:textId="77777777" w:rsidR="00B7626E" w:rsidRPr="00B7626E" w:rsidRDefault="00B7626E" w:rsidP="00B7626E">
            <w:pPr>
              <w:rPr>
                <w:rFonts w:cstheme="minorHAnsi"/>
              </w:rPr>
            </w:pPr>
            <w:r w:rsidRPr="00B7626E">
              <w:rPr>
                <w:rFonts w:cstheme="minorHAnsi"/>
              </w:rPr>
              <w:t>c) review related student academic record</w:t>
            </w:r>
          </w:p>
          <w:p w14:paraId="51C71541" w14:textId="77777777" w:rsidR="00B7626E" w:rsidRPr="00B7626E" w:rsidRDefault="00B7626E" w:rsidP="00B7626E">
            <w:pPr>
              <w:rPr>
                <w:rFonts w:cstheme="minorHAnsi"/>
              </w:rPr>
            </w:pPr>
            <w:r w:rsidRPr="00B7626E">
              <w:rPr>
                <w:rFonts w:cstheme="minorHAnsi"/>
              </w:rPr>
              <w:t xml:space="preserve">d) consult with Office of Student Affairs </w:t>
            </w:r>
          </w:p>
          <w:p w14:paraId="5D873AEC" w14:textId="40C2F53A" w:rsidR="00B7626E" w:rsidRPr="00B7626E" w:rsidRDefault="00473B88" w:rsidP="00B7626E">
            <w:pPr>
              <w:rPr>
                <w:rFonts w:cstheme="minorHAnsi"/>
              </w:rPr>
            </w:pPr>
            <w:r>
              <w:rPr>
                <w:rFonts w:cstheme="minorHAnsi"/>
              </w:rPr>
              <w:t>e)</w:t>
            </w:r>
            <w:r w:rsidR="00B7626E" w:rsidRPr="00B7626E">
              <w:rPr>
                <w:rFonts w:cstheme="minorHAnsi"/>
              </w:rPr>
              <w:t xml:space="preserve"> </w:t>
            </w:r>
            <w:r w:rsidR="00B7626E">
              <w:rPr>
                <w:rFonts w:cstheme="minorHAnsi"/>
              </w:rPr>
              <w:t xml:space="preserve">make determination for </w:t>
            </w:r>
            <w:r>
              <w:rPr>
                <w:rFonts w:cstheme="minorHAnsi"/>
              </w:rPr>
              <w:t xml:space="preserve">adequacy of remaining in program </w:t>
            </w:r>
            <w:r w:rsidR="00B7626E" w:rsidRPr="00B7626E">
              <w:rPr>
                <w:rFonts w:cstheme="minorHAnsi"/>
              </w:rPr>
              <w:t>summarize specific expectations and outcomes for student going forward</w:t>
            </w:r>
          </w:p>
          <w:p w14:paraId="131E4BFF" w14:textId="38BCCC72" w:rsidR="000E489C" w:rsidRPr="000E489C" w:rsidRDefault="00473B88" w:rsidP="00B7626E">
            <w:pPr>
              <w:rPr>
                <w:rFonts w:cstheme="minorHAnsi"/>
              </w:rPr>
            </w:pPr>
            <w:r>
              <w:rPr>
                <w:rFonts w:cstheme="minorHAnsi"/>
              </w:rPr>
              <w:t>f</w:t>
            </w:r>
            <w:r w:rsidR="00B7626E" w:rsidRPr="00B7626E">
              <w:rPr>
                <w:rFonts w:cstheme="minorHAnsi"/>
              </w:rPr>
              <w:t>) send a report to the student and retain a copy in the student’s academic file</w:t>
            </w:r>
          </w:p>
        </w:tc>
      </w:tr>
      <w:bookmarkEnd w:id="0"/>
      <w:tr w:rsidR="00B7626E" w:rsidRPr="00B42C68" w14:paraId="1E63110D" w14:textId="77777777" w:rsidTr="000E489C">
        <w:tc>
          <w:tcPr>
            <w:tcW w:w="3505" w:type="dxa"/>
          </w:tcPr>
          <w:p w14:paraId="53FFB51C" w14:textId="489C813C" w:rsidR="00B7626E" w:rsidRPr="000E489C" w:rsidRDefault="00B7626E" w:rsidP="00B7626E">
            <w:pPr>
              <w:rPr>
                <w:rFonts w:cstheme="minorHAnsi"/>
              </w:rPr>
            </w:pPr>
            <w:r w:rsidRPr="000E489C">
              <w:rPr>
                <w:rFonts w:cstheme="minorHAnsi"/>
              </w:rPr>
              <w:t xml:space="preserve">CSD Director of Graduate Studies (DGS) </w:t>
            </w:r>
          </w:p>
        </w:tc>
        <w:tc>
          <w:tcPr>
            <w:tcW w:w="6030" w:type="dxa"/>
          </w:tcPr>
          <w:p w14:paraId="4C561B53" w14:textId="11D51833" w:rsidR="00B7626E" w:rsidRPr="000E489C" w:rsidRDefault="00473B88" w:rsidP="00B7626E">
            <w:pPr>
              <w:rPr>
                <w:rFonts w:cstheme="minorHAnsi"/>
              </w:rPr>
            </w:pPr>
            <w:r>
              <w:rPr>
                <w:rFonts w:cstheme="minorHAnsi"/>
              </w:rPr>
              <w:t>If needed, w</w:t>
            </w:r>
            <w:r w:rsidR="00B7626E">
              <w:rPr>
                <w:rFonts w:cstheme="minorHAnsi"/>
              </w:rPr>
              <w:t>ill contact the</w:t>
            </w:r>
            <w:r w:rsidR="00B7626E" w:rsidRPr="000E489C">
              <w:rPr>
                <w:rFonts w:cstheme="minorHAnsi"/>
              </w:rPr>
              <w:t xml:space="preserve"> Dean of the Graduate School </w:t>
            </w:r>
            <w:r>
              <w:rPr>
                <w:rFonts w:cstheme="minorHAnsi"/>
              </w:rPr>
              <w:t xml:space="preserve">recommendation for dismissal from program </w:t>
            </w:r>
          </w:p>
        </w:tc>
      </w:tr>
    </w:tbl>
    <w:p w14:paraId="39FAF682" w14:textId="77777777" w:rsidR="000E489C" w:rsidRDefault="000E489C" w:rsidP="00A516D6">
      <w:pPr>
        <w:rPr>
          <w:rFonts w:cstheme="minorHAnsi"/>
          <w:b/>
        </w:rPr>
      </w:pPr>
    </w:p>
    <w:p w14:paraId="17BC9FE1" w14:textId="77777777" w:rsidR="000E489C" w:rsidRDefault="000E489C" w:rsidP="00A516D6">
      <w:pPr>
        <w:rPr>
          <w:rFonts w:cstheme="minorHAnsi"/>
          <w:b/>
        </w:rPr>
      </w:pPr>
    </w:p>
    <w:p w14:paraId="34CC7237" w14:textId="77777777" w:rsidR="00473B88" w:rsidRDefault="00473B88" w:rsidP="00A516D6">
      <w:pPr>
        <w:rPr>
          <w:rFonts w:cstheme="minorHAnsi"/>
          <w:b/>
        </w:rPr>
      </w:pPr>
    </w:p>
    <w:p w14:paraId="371B0A8B" w14:textId="50DC76F5" w:rsidR="00A516D6" w:rsidRPr="005E24D6" w:rsidRDefault="00473B88" w:rsidP="00A516D6">
      <w:pPr>
        <w:rPr>
          <w:rFonts w:cstheme="minorHAnsi"/>
          <w:b/>
        </w:rPr>
      </w:pPr>
      <w:bookmarkStart w:id="1" w:name="_GoBack"/>
      <w:bookmarkEnd w:id="1"/>
      <w:r>
        <w:rPr>
          <w:rFonts w:cstheme="minorHAnsi"/>
          <w:b/>
        </w:rPr>
        <w:lastRenderedPageBreak/>
        <w:t>E</w:t>
      </w:r>
      <w:r w:rsidR="00A516D6" w:rsidRPr="005E24D6">
        <w:rPr>
          <w:rFonts w:cstheme="minorHAnsi"/>
          <w:b/>
        </w:rPr>
        <w:t>xaminations:</w:t>
      </w:r>
    </w:p>
    <w:p w14:paraId="237039C9" w14:textId="77777777" w:rsidR="00A516D6" w:rsidRPr="005E24D6" w:rsidRDefault="00A516D6" w:rsidP="00A516D6">
      <w:pPr>
        <w:rPr>
          <w:rFonts w:cstheme="minorHAnsi"/>
          <w:b/>
          <w:i/>
        </w:rPr>
      </w:pPr>
      <w:r w:rsidRPr="005E24D6">
        <w:rPr>
          <w:rFonts w:cstheme="minorHAnsi"/>
          <w:b/>
          <w:i/>
        </w:rPr>
        <w:t>Preliminary Examination</w:t>
      </w:r>
    </w:p>
    <w:p w14:paraId="23658BD8" w14:textId="77777777" w:rsidR="00A516D6" w:rsidRPr="00A516D6" w:rsidRDefault="00A516D6" w:rsidP="00A516D6">
      <w:pPr>
        <w:rPr>
          <w:rFonts w:cstheme="minorHAnsi"/>
        </w:rPr>
      </w:pPr>
      <w:r w:rsidRPr="00A516D6">
        <w:rPr>
          <w:rFonts w:cstheme="minorHAnsi"/>
        </w:rPr>
        <w:t>All CSD graduate students are required to take a preliminary examination at the end of their first year in the program (beginning of their 4th semester). This will be a multiple-choice exam covering material from courses taken in the first three semesters of the program, in addition to content from prerequisite courses that cover normal processes related to speech and hearing. Students will need to “pass” this exam with a score of 70% or greater to be permitted to take the comprehensive exam in their 6th semester of the program. Students may retake the qualifying exam twice. The first fail will result in the student being placed on probation until the exam is passed. The second fail will result in a delay of placement in clinical rotations which could postpone graduation. Those students not passing the preliminary exam by the end of their 4th semester will require a remediation or repeat plan which will further extend their program and/or be cause for dismissal.</w:t>
      </w:r>
    </w:p>
    <w:p w14:paraId="09B29D50" w14:textId="77777777" w:rsidR="00A516D6" w:rsidRPr="005E24D6" w:rsidRDefault="00A516D6" w:rsidP="00A516D6">
      <w:pPr>
        <w:rPr>
          <w:rFonts w:cstheme="minorHAnsi"/>
          <w:b/>
          <w:i/>
        </w:rPr>
      </w:pPr>
      <w:r w:rsidRPr="005E24D6">
        <w:rPr>
          <w:rFonts w:cstheme="minorHAnsi"/>
          <w:b/>
          <w:i/>
        </w:rPr>
        <w:t>Comprehensive Examination</w:t>
      </w:r>
    </w:p>
    <w:p w14:paraId="2449B040" w14:textId="77777777" w:rsidR="005E24D6" w:rsidRDefault="00A516D6" w:rsidP="00A516D6">
      <w:pPr>
        <w:rPr>
          <w:rFonts w:cstheme="minorHAnsi"/>
        </w:rPr>
      </w:pPr>
      <w:r w:rsidRPr="00A516D6">
        <w:rPr>
          <w:rFonts w:cstheme="minorHAnsi"/>
        </w:rPr>
        <w:t xml:space="preserve">Additionally, </w:t>
      </w:r>
      <w:r w:rsidR="005E24D6">
        <w:rPr>
          <w:rFonts w:cstheme="minorHAnsi"/>
        </w:rPr>
        <w:t xml:space="preserve">all CSD graduate </w:t>
      </w:r>
      <w:r w:rsidRPr="00A516D6">
        <w:rPr>
          <w:rFonts w:cstheme="minorHAnsi"/>
        </w:rPr>
        <w:t>students will be required to pass a written comprehensive exam (except for those students completing a Master’s thesis or Research Project). Students will pass the preliminary exam before being permitted to take the comprehensive exam.  Students will complete any “incomplete” grades prior to sitting for comprehensive exams. The focus of the written exam will occur across four areas: foundational, assessment, treatment and disorders. The exam will take place over two days in their 6th semester. Students will be informed about the format of these comprehensive exams by the 5th semester of their program of study so that they can adequately prepare.</w:t>
      </w:r>
    </w:p>
    <w:p w14:paraId="39FB44D7" w14:textId="77777777" w:rsidR="00A516D6" w:rsidRPr="00A516D6" w:rsidRDefault="00A516D6" w:rsidP="00A516D6">
      <w:pPr>
        <w:rPr>
          <w:rFonts w:cstheme="minorHAnsi"/>
        </w:rPr>
      </w:pPr>
      <w:r w:rsidRPr="00A516D6">
        <w:rPr>
          <w:rFonts w:cstheme="minorHAnsi"/>
        </w:rPr>
        <w:t xml:space="preserve">Additionally, students will be required to take the ASHA Praxis and submit a score to the Department Chair no later than the first week of April in the 6th semester of the program. </w:t>
      </w:r>
    </w:p>
    <w:p w14:paraId="778CD1C8" w14:textId="77777777" w:rsidR="00A516D6" w:rsidRPr="00A516D6" w:rsidRDefault="00A516D6" w:rsidP="005E24D6">
      <w:pPr>
        <w:contextualSpacing/>
        <w:jc w:val="center"/>
        <w:rPr>
          <w:rFonts w:cstheme="minorHAnsi"/>
        </w:rPr>
      </w:pPr>
      <w:r w:rsidRPr="00A516D6">
        <w:rPr>
          <w:rFonts w:cstheme="minorHAnsi"/>
        </w:rPr>
        <w:t>University of Kentucky</w:t>
      </w:r>
    </w:p>
    <w:p w14:paraId="7058D226" w14:textId="77777777" w:rsidR="00A516D6" w:rsidRPr="00A516D6" w:rsidRDefault="00A516D6" w:rsidP="005E24D6">
      <w:pPr>
        <w:contextualSpacing/>
        <w:jc w:val="center"/>
        <w:rPr>
          <w:rFonts w:cstheme="minorHAnsi"/>
        </w:rPr>
      </w:pPr>
      <w:r w:rsidRPr="00A516D6">
        <w:rPr>
          <w:rFonts w:cstheme="minorHAnsi"/>
        </w:rPr>
        <w:t>Department of Communication Sciences and Disorders</w:t>
      </w:r>
    </w:p>
    <w:p w14:paraId="1A82FC9C" w14:textId="77777777" w:rsidR="00A516D6" w:rsidRPr="00A516D6" w:rsidRDefault="00A516D6" w:rsidP="00A516D6">
      <w:pPr>
        <w:rPr>
          <w:rFonts w:cstheme="minorHAnsi"/>
        </w:rPr>
      </w:pPr>
      <w:r w:rsidRPr="00A516D6">
        <w:rPr>
          <w:rFonts w:cstheme="minorHAnsi"/>
        </w:rPr>
        <w:t xml:space="preserve"> </w:t>
      </w:r>
    </w:p>
    <w:p w14:paraId="2E21A971" w14:textId="77777777" w:rsidR="00A516D6" w:rsidRPr="00A516D6" w:rsidRDefault="00A516D6" w:rsidP="005E24D6">
      <w:pPr>
        <w:jc w:val="center"/>
        <w:rPr>
          <w:rFonts w:cstheme="minorHAnsi"/>
        </w:rPr>
      </w:pPr>
      <w:r w:rsidRPr="00A516D6">
        <w:rPr>
          <w:rFonts w:cstheme="minorHAnsi"/>
        </w:rPr>
        <w:t>KASA REMEDIATION AGREEMENT</w:t>
      </w:r>
    </w:p>
    <w:p w14:paraId="5C6E1370" w14:textId="77777777" w:rsidR="00A516D6" w:rsidRPr="00A516D6" w:rsidRDefault="00A516D6" w:rsidP="00A516D6">
      <w:pPr>
        <w:rPr>
          <w:rFonts w:cstheme="minorHAnsi"/>
        </w:rPr>
      </w:pPr>
      <w:r w:rsidRPr="00A516D6">
        <w:rPr>
          <w:rFonts w:cstheme="minorHAnsi"/>
        </w:rPr>
        <w:t xml:space="preserve">  </w:t>
      </w:r>
    </w:p>
    <w:p w14:paraId="05ECA328" w14:textId="77777777" w:rsidR="00A516D6" w:rsidRPr="00A516D6" w:rsidRDefault="00A516D6" w:rsidP="00A516D6">
      <w:pPr>
        <w:rPr>
          <w:rFonts w:cstheme="minorHAnsi"/>
        </w:rPr>
      </w:pPr>
      <w:r w:rsidRPr="00A516D6">
        <w:rPr>
          <w:rFonts w:cstheme="minorHAnsi"/>
        </w:rPr>
        <w:t xml:space="preserve">Student’s Name: ________________________________________________ </w:t>
      </w:r>
    </w:p>
    <w:p w14:paraId="623BE57C" w14:textId="77777777" w:rsidR="00A516D6" w:rsidRPr="00A516D6" w:rsidRDefault="00A516D6" w:rsidP="00A516D6">
      <w:pPr>
        <w:rPr>
          <w:rFonts w:cstheme="minorHAnsi"/>
        </w:rPr>
      </w:pPr>
      <w:r w:rsidRPr="00A516D6">
        <w:rPr>
          <w:rFonts w:cstheme="minorHAnsi"/>
        </w:rPr>
        <w:t xml:space="preserve"> Course: ______________ Semester course </w:t>
      </w:r>
      <w:proofErr w:type="gramStart"/>
      <w:r w:rsidRPr="00A516D6">
        <w:rPr>
          <w:rFonts w:cstheme="minorHAnsi"/>
        </w:rPr>
        <w:t>completed:_</w:t>
      </w:r>
      <w:proofErr w:type="gramEnd"/>
      <w:r w:rsidRPr="00A516D6">
        <w:rPr>
          <w:rFonts w:cstheme="minorHAnsi"/>
        </w:rPr>
        <w:t xml:space="preserve">____________ </w:t>
      </w:r>
    </w:p>
    <w:p w14:paraId="2EDFA97A" w14:textId="77777777" w:rsidR="00A516D6" w:rsidRPr="00A516D6" w:rsidRDefault="00A516D6" w:rsidP="00A516D6">
      <w:pPr>
        <w:rPr>
          <w:rFonts w:cstheme="minorHAnsi"/>
        </w:rPr>
      </w:pPr>
      <w:r w:rsidRPr="00A516D6">
        <w:rPr>
          <w:rFonts w:cstheme="minorHAnsi"/>
        </w:rPr>
        <w:t xml:space="preserve"> Instructor’s Name: ___________________________ </w:t>
      </w:r>
    </w:p>
    <w:p w14:paraId="55758895" w14:textId="77777777" w:rsidR="00A516D6" w:rsidRPr="00A516D6" w:rsidRDefault="00A516D6" w:rsidP="00A516D6">
      <w:pPr>
        <w:rPr>
          <w:rFonts w:cstheme="minorHAnsi"/>
        </w:rPr>
      </w:pPr>
      <w:r w:rsidRPr="00A516D6">
        <w:rPr>
          <w:rFonts w:cstheme="minorHAnsi"/>
        </w:rPr>
        <w:t xml:space="preserve"> Learning outcome not met:  </w:t>
      </w:r>
    </w:p>
    <w:p w14:paraId="19059F1D" w14:textId="77777777" w:rsidR="00A516D6" w:rsidRPr="00A516D6" w:rsidRDefault="00A516D6" w:rsidP="00A516D6">
      <w:pPr>
        <w:rPr>
          <w:rFonts w:cstheme="minorHAnsi"/>
        </w:rPr>
      </w:pPr>
      <w:r w:rsidRPr="00A516D6">
        <w:rPr>
          <w:rFonts w:cstheme="minorHAnsi"/>
        </w:rPr>
        <w:t xml:space="preserve"> </w:t>
      </w:r>
    </w:p>
    <w:p w14:paraId="07B5CCFE" w14:textId="77777777" w:rsidR="00A516D6" w:rsidRPr="00A516D6" w:rsidRDefault="00A516D6" w:rsidP="00A516D6">
      <w:pPr>
        <w:rPr>
          <w:rFonts w:cstheme="minorHAnsi"/>
        </w:rPr>
      </w:pPr>
      <w:r w:rsidRPr="00A516D6">
        <w:rPr>
          <w:rFonts w:cstheme="minorHAnsi"/>
        </w:rPr>
        <w:t xml:space="preserve"> </w:t>
      </w:r>
    </w:p>
    <w:p w14:paraId="6485DB40" w14:textId="77777777" w:rsidR="00A516D6" w:rsidRPr="00A516D6" w:rsidRDefault="00A516D6" w:rsidP="00A516D6">
      <w:pPr>
        <w:rPr>
          <w:rFonts w:cstheme="minorHAnsi"/>
        </w:rPr>
      </w:pPr>
      <w:r w:rsidRPr="00A516D6">
        <w:rPr>
          <w:rFonts w:cstheme="minorHAnsi"/>
        </w:rPr>
        <w:t xml:space="preserve">Remediation Activity to meet learning outcome:  </w:t>
      </w:r>
    </w:p>
    <w:p w14:paraId="7E39222E" w14:textId="77777777" w:rsidR="00A516D6" w:rsidRDefault="00A516D6" w:rsidP="00A516D6">
      <w:pPr>
        <w:rPr>
          <w:rFonts w:cstheme="minorHAnsi"/>
        </w:rPr>
      </w:pPr>
      <w:r w:rsidRPr="00A516D6">
        <w:rPr>
          <w:rFonts w:cstheme="minorHAnsi"/>
        </w:rPr>
        <w:t xml:space="preserve">  </w:t>
      </w:r>
    </w:p>
    <w:p w14:paraId="70E1292E" w14:textId="77777777" w:rsidR="00B42C68" w:rsidRDefault="00B42C68" w:rsidP="00A516D6">
      <w:pPr>
        <w:rPr>
          <w:rFonts w:cstheme="minorHAnsi"/>
        </w:rPr>
      </w:pPr>
    </w:p>
    <w:p w14:paraId="08F5CE43" w14:textId="77777777" w:rsidR="00B42C68" w:rsidRPr="00A516D6" w:rsidRDefault="00B42C68" w:rsidP="00A516D6">
      <w:pPr>
        <w:rPr>
          <w:rFonts w:cstheme="minorHAnsi"/>
        </w:rPr>
      </w:pPr>
    </w:p>
    <w:p w14:paraId="58F6A041" w14:textId="77777777" w:rsidR="00A516D6" w:rsidRPr="00A516D6" w:rsidRDefault="00A516D6" w:rsidP="00A516D6">
      <w:pPr>
        <w:rPr>
          <w:rFonts w:cstheme="minorHAnsi"/>
        </w:rPr>
      </w:pPr>
      <w:r w:rsidRPr="00A516D6">
        <w:rPr>
          <w:rFonts w:cstheme="minorHAnsi"/>
        </w:rPr>
        <w:t xml:space="preserve">Due Date:  </w:t>
      </w:r>
    </w:p>
    <w:p w14:paraId="086EB522" w14:textId="77777777" w:rsidR="00A516D6" w:rsidRPr="00A516D6" w:rsidRDefault="00A516D6" w:rsidP="00A516D6">
      <w:pPr>
        <w:rPr>
          <w:rFonts w:cstheme="minorHAnsi"/>
        </w:rPr>
      </w:pPr>
      <w:r w:rsidRPr="00A516D6">
        <w:rPr>
          <w:rFonts w:cstheme="minorHAnsi"/>
        </w:rPr>
        <w:t xml:space="preserve">I agree to complete the activity to meet the learning outcome addressed above by the agreed upon date. </w:t>
      </w:r>
    </w:p>
    <w:p w14:paraId="1A2792D3" w14:textId="77777777" w:rsidR="00A516D6" w:rsidRPr="00A516D6" w:rsidRDefault="00A516D6" w:rsidP="00A516D6">
      <w:pPr>
        <w:rPr>
          <w:rFonts w:cstheme="minorHAnsi"/>
        </w:rPr>
      </w:pPr>
      <w:r w:rsidRPr="00A516D6">
        <w:rPr>
          <w:rFonts w:cstheme="minorHAnsi"/>
        </w:rPr>
        <w:t>_________________</w:t>
      </w:r>
      <w:r w:rsidR="005E24D6">
        <w:rPr>
          <w:rFonts w:cstheme="minorHAnsi"/>
        </w:rPr>
        <w:t>____</w:t>
      </w:r>
      <w:r w:rsidRPr="00A516D6">
        <w:rPr>
          <w:rFonts w:cstheme="minorHAnsi"/>
        </w:rPr>
        <w:t>______</w:t>
      </w:r>
      <w:r w:rsidR="00B42C68">
        <w:rPr>
          <w:rFonts w:cstheme="minorHAnsi"/>
        </w:rPr>
        <w:t>___</w:t>
      </w:r>
      <w:r w:rsidRPr="00A516D6">
        <w:rPr>
          <w:rFonts w:cstheme="minorHAnsi"/>
        </w:rPr>
        <w:t xml:space="preserve">_ </w:t>
      </w:r>
      <w:r w:rsidR="005E24D6">
        <w:rPr>
          <w:rFonts w:cstheme="minorHAnsi"/>
        </w:rPr>
        <w:tab/>
      </w:r>
      <w:r w:rsidR="005E24D6">
        <w:rPr>
          <w:rFonts w:cstheme="minorHAnsi"/>
        </w:rPr>
        <w:tab/>
      </w:r>
      <w:r w:rsidR="005E24D6">
        <w:rPr>
          <w:rFonts w:cstheme="minorHAnsi"/>
        </w:rPr>
        <w:tab/>
      </w:r>
      <w:r w:rsidRPr="00A516D6">
        <w:rPr>
          <w:rFonts w:cstheme="minorHAnsi"/>
        </w:rPr>
        <w:t>________________________</w:t>
      </w:r>
      <w:r w:rsidR="005E24D6">
        <w:rPr>
          <w:rFonts w:cstheme="minorHAnsi"/>
        </w:rPr>
        <w:t>______</w:t>
      </w:r>
      <w:r w:rsidRPr="00A516D6">
        <w:rPr>
          <w:rFonts w:cstheme="minorHAnsi"/>
        </w:rPr>
        <w:t>_</w:t>
      </w:r>
    </w:p>
    <w:p w14:paraId="7B386857" w14:textId="77777777" w:rsidR="00A516D6" w:rsidRDefault="005E24D6" w:rsidP="00A516D6">
      <w:pPr>
        <w:rPr>
          <w:rFonts w:cstheme="minorHAnsi"/>
        </w:rPr>
      </w:pPr>
      <w:r>
        <w:rPr>
          <w:rFonts w:cstheme="minorHAnsi"/>
        </w:rPr>
        <w:t>St</w:t>
      </w:r>
      <w:r w:rsidR="00A516D6" w:rsidRPr="00A516D6">
        <w:rPr>
          <w:rFonts w:cstheme="minorHAnsi"/>
        </w:rPr>
        <w:t xml:space="preserve">udent’s Signature     </w:t>
      </w:r>
      <w:r w:rsidR="00B42C68">
        <w:rPr>
          <w:rFonts w:cstheme="minorHAnsi"/>
        </w:rPr>
        <w:tab/>
      </w:r>
      <w:r w:rsidR="00B42C68">
        <w:rPr>
          <w:rFonts w:cstheme="minorHAnsi"/>
        </w:rPr>
        <w:tab/>
      </w:r>
      <w:r>
        <w:rPr>
          <w:rFonts w:cstheme="minorHAnsi"/>
        </w:rPr>
        <w:tab/>
      </w:r>
      <w:r>
        <w:rPr>
          <w:rFonts w:cstheme="minorHAnsi"/>
        </w:rPr>
        <w:tab/>
      </w:r>
      <w:r>
        <w:rPr>
          <w:rFonts w:cstheme="minorHAnsi"/>
        </w:rPr>
        <w:tab/>
        <w:t>I</w:t>
      </w:r>
      <w:r w:rsidR="00A516D6" w:rsidRPr="00A516D6">
        <w:rPr>
          <w:rFonts w:cstheme="minorHAnsi"/>
        </w:rPr>
        <w:t>nstructor’s signature</w:t>
      </w:r>
      <w:r w:rsidR="00B42C68">
        <w:rPr>
          <w:rFonts w:cstheme="minorHAnsi"/>
        </w:rPr>
        <w:tab/>
      </w:r>
      <w:r w:rsidR="00B42C68">
        <w:rPr>
          <w:rFonts w:cstheme="minorHAnsi"/>
        </w:rPr>
        <w:tab/>
      </w:r>
      <w:r w:rsidR="00B42C68">
        <w:rPr>
          <w:rFonts w:cstheme="minorHAnsi"/>
        </w:rPr>
        <w:tab/>
      </w:r>
      <w:r w:rsidR="00A516D6" w:rsidRPr="00A516D6">
        <w:rPr>
          <w:rFonts w:cstheme="minorHAnsi"/>
        </w:rPr>
        <w:t xml:space="preserve"> </w:t>
      </w:r>
    </w:p>
    <w:p w14:paraId="3E07BA95" w14:textId="77777777" w:rsidR="00B42C68" w:rsidRDefault="00B42C68" w:rsidP="00A516D6">
      <w:pPr>
        <w:rPr>
          <w:rFonts w:cstheme="minorHAnsi"/>
        </w:rPr>
      </w:pPr>
      <w:r w:rsidRPr="00A516D6">
        <w:rPr>
          <w:rFonts w:cstheme="minorHAnsi"/>
        </w:rPr>
        <w:t>_________________</w:t>
      </w:r>
      <w:r>
        <w:rPr>
          <w:rFonts w:cstheme="minorHAnsi"/>
        </w:rPr>
        <w:t>____</w:t>
      </w:r>
      <w:r w:rsidRPr="00A516D6">
        <w:rPr>
          <w:rFonts w:cstheme="minorHAnsi"/>
        </w:rPr>
        <w:t>______</w:t>
      </w:r>
      <w:r>
        <w:rPr>
          <w:rFonts w:cstheme="minorHAnsi"/>
        </w:rPr>
        <w:t>___</w:t>
      </w:r>
      <w:r w:rsidRPr="00A516D6">
        <w:rPr>
          <w:rFonts w:cstheme="minorHAnsi"/>
        </w:rPr>
        <w:t xml:space="preserve">_ </w:t>
      </w:r>
      <w:r>
        <w:rPr>
          <w:rFonts w:cstheme="minorHAnsi"/>
        </w:rPr>
        <w:tab/>
      </w:r>
      <w:r>
        <w:rPr>
          <w:rFonts w:cstheme="minorHAnsi"/>
        </w:rPr>
        <w:tab/>
      </w:r>
      <w:r>
        <w:rPr>
          <w:rFonts w:cstheme="minorHAnsi"/>
        </w:rPr>
        <w:tab/>
      </w:r>
      <w:r w:rsidRPr="00A516D6">
        <w:rPr>
          <w:rFonts w:cstheme="minorHAnsi"/>
        </w:rPr>
        <w:t>_________________</w:t>
      </w:r>
      <w:r>
        <w:rPr>
          <w:rFonts w:cstheme="minorHAnsi"/>
        </w:rPr>
        <w:t>____</w:t>
      </w:r>
      <w:r w:rsidRPr="00A516D6">
        <w:rPr>
          <w:rFonts w:cstheme="minorHAnsi"/>
        </w:rPr>
        <w:t>______</w:t>
      </w:r>
      <w:r>
        <w:rPr>
          <w:rFonts w:cstheme="minorHAnsi"/>
        </w:rPr>
        <w:t>___</w:t>
      </w:r>
      <w:r w:rsidRPr="00A516D6">
        <w:rPr>
          <w:rFonts w:cstheme="minorHAnsi"/>
        </w:rPr>
        <w:t xml:space="preserve">_ </w:t>
      </w:r>
      <w:r>
        <w:rPr>
          <w:rFonts w:cstheme="minorHAnsi"/>
        </w:rPr>
        <w:tab/>
      </w:r>
    </w:p>
    <w:p w14:paraId="498DAC09" w14:textId="77777777" w:rsidR="00B42C68" w:rsidRPr="00A516D6" w:rsidRDefault="00B42C68" w:rsidP="00A516D6">
      <w:pPr>
        <w:rPr>
          <w:rFonts w:cstheme="minorHAnsi"/>
        </w:rPr>
      </w:pPr>
      <w:r>
        <w:rPr>
          <w:rFonts w:cstheme="minorHAnsi"/>
        </w:rPr>
        <w:t>Date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roofErr w:type="spellStart"/>
      <w:r>
        <w:rPr>
          <w:rFonts w:cstheme="minorHAnsi"/>
        </w:rPr>
        <w:t>Date</w:t>
      </w:r>
      <w:proofErr w:type="spellEnd"/>
    </w:p>
    <w:p w14:paraId="5B0DC12A" w14:textId="77777777" w:rsidR="00A516D6" w:rsidRPr="00A516D6" w:rsidRDefault="00A516D6" w:rsidP="00A516D6">
      <w:pPr>
        <w:rPr>
          <w:rFonts w:cstheme="minorHAnsi"/>
        </w:rPr>
      </w:pPr>
      <w:r w:rsidRPr="00A516D6">
        <w:rPr>
          <w:rFonts w:cstheme="minorHAnsi"/>
        </w:rPr>
        <w:t xml:space="preserve"> </w:t>
      </w:r>
    </w:p>
    <w:p w14:paraId="39B857AD" w14:textId="77777777" w:rsidR="00A516D6" w:rsidRPr="00A516D6" w:rsidRDefault="00B42C68" w:rsidP="00A516D6">
      <w:pPr>
        <w:rPr>
          <w:rFonts w:cstheme="minorHAnsi"/>
        </w:rPr>
      </w:pPr>
      <w:r>
        <w:rPr>
          <w:rFonts w:cstheme="minorHAnsi"/>
        </w:rPr>
        <w:t>R</w:t>
      </w:r>
      <w:r w:rsidR="00A516D6" w:rsidRPr="00A516D6">
        <w:rPr>
          <w:rFonts w:cstheme="minorHAnsi"/>
        </w:rPr>
        <w:t xml:space="preserve">emediation Completed &amp; Learning Outcome Achieved on:  </w:t>
      </w:r>
    </w:p>
    <w:p w14:paraId="70086581" w14:textId="77777777" w:rsidR="00A516D6" w:rsidRPr="00A516D6" w:rsidRDefault="00A516D6" w:rsidP="00A516D6">
      <w:pPr>
        <w:rPr>
          <w:rFonts w:cstheme="minorHAnsi"/>
        </w:rPr>
      </w:pPr>
      <w:r w:rsidRPr="00A516D6">
        <w:rPr>
          <w:rFonts w:cstheme="minorHAnsi"/>
        </w:rPr>
        <w:t xml:space="preserve"> </w:t>
      </w:r>
    </w:p>
    <w:p w14:paraId="0D2B0804" w14:textId="77777777" w:rsidR="005E24D6" w:rsidRDefault="00A516D6" w:rsidP="00A516D6">
      <w:pPr>
        <w:rPr>
          <w:rFonts w:cstheme="minorHAnsi"/>
        </w:rPr>
      </w:pPr>
      <w:r w:rsidRPr="00A516D6">
        <w:rPr>
          <w:rFonts w:cstheme="minorHAnsi"/>
        </w:rPr>
        <w:t xml:space="preserve">__________________________  </w:t>
      </w:r>
      <w:r w:rsidR="005E24D6">
        <w:rPr>
          <w:rFonts w:cstheme="minorHAnsi"/>
        </w:rPr>
        <w:tab/>
      </w:r>
      <w:r w:rsidRPr="00A516D6">
        <w:rPr>
          <w:rFonts w:cstheme="minorHAnsi"/>
        </w:rPr>
        <w:t xml:space="preserve"> </w:t>
      </w:r>
      <w:r w:rsidR="00B42C68">
        <w:rPr>
          <w:rFonts w:cstheme="minorHAnsi"/>
        </w:rPr>
        <w:tab/>
      </w:r>
      <w:r w:rsidR="00B42C68">
        <w:rPr>
          <w:rFonts w:cstheme="minorHAnsi"/>
        </w:rPr>
        <w:tab/>
        <w:t>___________________</w:t>
      </w:r>
    </w:p>
    <w:p w14:paraId="46DF488F" w14:textId="77777777" w:rsidR="000136B6" w:rsidRPr="00A516D6" w:rsidRDefault="00A516D6">
      <w:pPr>
        <w:rPr>
          <w:rFonts w:cstheme="minorHAnsi"/>
        </w:rPr>
      </w:pPr>
      <w:r w:rsidRPr="00A516D6">
        <w:rPr>
          <w:rFonts w:cstheme="minorHAnsi"/>
        </w:rPr>
        <w:t xml:space="preserve">Instructor’s signature </w:t>
      </w:r>
      <w:r w:rsidR="00B42C68">
        <w:rPr>
          <w:rFonts w:cstheme="minorHAnsi"/>
        </w:rPr>
        <w:tab/>
      </w:r>
      <w:r w:rsidR="00B42C68">
        <w:rPr>
          <w:rFonts w:cstheme="minorHAnsi"/>
        </w:rPr>
        <w:tab/>
      </w:r>
      <w:r w:rsidR="00B42C68">
        <w:rPr>
          <w:rFonts w:cstheme="minorHAnsi"/>
        </w:rPr>
        <w:tab/>
      </w:r>
      <w:r w:rsidR="00B42C68">
        <w:rPr>
          <w:rFonts w:cstheme="minorHAnsi"/>
        </w:rPr>
        <w:tab/>
      </w:r>
      <w:r w:rsidR="00B42C68">
        <w:rPr>
          <w:rFonts w:cstheme="minorHAnsi"/>
        </w:rPr>
        <w:tab/>
      </w:r>
      <w:r w:rsidRPr="00A516D6">
        <w:rPr>
          <w:rFonts w:cstheme="minorHAnsi"/>
        </w:rPr>
        <w:t xml:space="preserve">Date </w:t>
      </w:r>
    </w:p>
    <w:sectPr w:rsidR="000136B6" w:rsidRPr="00A51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A2C78"/>
    <w:multiLevelType w:val="hybridMultilevel"/>
    <w:tmpl w:val="61C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837A4"/>
    <w:multiLevelType w:val="hybridMultilevel"/>
    <w:tmpl w:val="9192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F0D99"/>
    <w:multiLevelType w:val="hybridMultilevel"/>
    <w:tmpl w:val="EBFA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D6"/>
    <w:rsid w:val="00023772"/>
    <w:rsid w:val="000859AB"/>
    <w:rsid w:val="000E489C"/>
    <w:rsid w:val="001A179E"/>
    <w:rsid w:val="00242307"/>
    <w:rsid w:val="00286C21"/>
    <w:rsid w:val="00473B88"/>
    <w:rsid w:val="005E24D6"/>
    <w:rsid w:val="007637F3"/>
    <w:rsid w:val="00775164"/>
    <w:rsid w:val="007B4A67"/>
    <w:rsid w:val="007B62E7"/>
    <w:rsid w:val="00921C1E"/>
    <w:rsid w:val="00971645"/>
    <w:rsid w:val="00991AA3"/>
    <w:rsid w:val="00A516D6"/>
    <w:rsid w:val="00B42C68"/>
    <w:rsid w:val="00B7626E"/>
    <w:rsid w:val="00E65DA4"/>
    <w:rsid w:val="00EE5529"/>
    <w:rsid w:val="00FC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28A0"/>
  <w15:chartTrackingRefBased/>
  <w15:docId w15:val="{65015B52-9003-48F3-88A9-D07C2835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AB"/>
    <w:pPr>
      <w:ind w:left="720"/>
      <w:contextualSpacing/>
    </w:pPr>
  </w:style>
  <w:style w:type="character" w:styleId="Hyperlink">
    <w:name w:val="Hyperlink"/>
    <w:basedOn w:val="DefaultParagraphFont"/>
    <w:uiPriority w:val="99"/>
    <w:unhideWhenUsed/>
    <w:rsid w:val="00991AA3"/>
    <w:rPr>
      <w:color w:val="0563C1" w:themeColor="hyperlink"/>
      <w:u w:val="single"/>
    </w:rPr>
  </w:style>
  <w:style w:type="character" w:styleId="UnresolvedMention">
    <w:name w:val="Unresolved Mention"/>
    <w:basedOn w:val="DefaultParagraphFont"/>
    <w:uiPriority w:val="99"/>
    <w:semiHidden/>
    <w:unhideWhenUsed/>
    <w:rsid w:val="00991AA3"/>
    <w:rPr>
      <w:color w:val="605E5C"/>
      <w:shd w:val="clear" w:color="auto" w:fill="E1DFDD"/>
    </w:rPr>
  </w:style>
  <w:style w:type="table" w:styleId="TableGrid">
    <w:name w:val="Table Grid"/>
    <w:basedOn w:val="TableNormal"/>
    <w:uiPriority w:val="39"/>
    <w:rsid w:val="007B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5529"/>
    <w:rPr>
      <w:sz w:val="16"/>
      <w:szCs w:val="16"/>
    </w:rPr>
  </w:style>
  <w:style w:type="paragraph" w:styleId="CommentText">
    <w:name w:val="annotation text"/>
    <w:basedOn w:val="Normal"/>
    <w:link w:val="CommentTextChar"/>
    <w:uiPriority w:val="99"/>
    <w:semiHidden/>
    <w:unhideWhenUsed/>
    <w:rsid w:val="00EE5529"/>
    <w:pPr>
      <w:spacing w:line="240" w:lineRule="auto"/>
    </w:pPr>
    <w:rPr>
      <w:sz w:val="20"/>
      <w:szCs w:val="20"/>
    </w:rPr>
  </w:style>
  <w:style w:type="character" w:customStyle="1" w:styleId="CommentTextChar">
    <w:name w:val="Comment Text Char"/>
    <w:basedOn w:val="DefaultParagraphFont"/>
    <w:link w:val="CommentText"/>
    <w:uiPriority w:val="99"/>
    <w:semiHidden/>
    <w:rsid w:val="00EE5529"/>
    <w:rPr>
      <w:sz w:val="20"/>
      <w:szCs w:val="20"/>
    </w:rPr>
  </w:style>
  <w:style w:type="paragraph" w:styleId="CommentSubject">
    <w:name w:val="annotation subject"/>
    <w:basedOn w:val="CommentText"/>
    <w:next w:val="CommentText"/>
    <w:link w:val="CommentSubjectChar"/>
    <w:uiPriority w:val="99"/>
    <w:semiHidden/>
    <w:unhideWhenUsed/>
    <w:rsid w:val="00EE5529"/>
    <w:rPr>
      <w:b/>
      <w:bCs/>
    </w:rPr>
  </w:style>
  <w:style w:type="character" w:customStyle="1" w:styleId="CommentSubjectChar">
    <w:name w:val="Comment Subject Char"/>
    <w:basedOn w:val="CommentTextChar"/>
    <w:link w:val="CommentSubject"/>
    <w:uiPriority w:val="99"/>
    <w:semiHidden/>
    <w:rsid w:val="00EE5529"/>
    <w:rPr>
      <w:b/>
      <w:bCs/>
      <w:sz w:val="20"/>
      <w:szCs w:val="20"/>
    </w:rPr>
  </w:style>
  <w:style w:type="paragraph" w:styleId="BalloonText">
    <w:name w:val="Balloon Text"/>
    <w:basedOn w:val="Normal"/>
    <w:link w:val="BalloonTextChar"/>
    <w:uiPriority w:val="99"/>
    <w:semiHidden/>
    <w:unhideWhenUsed/>
    <w:rsid w:val="00EE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y.edu/chs/csd-academic-manual-2023" TargetMode="External"/><Relationship Id="rId13" Type="http://schemas.openxmlformats.org/officeDocument/2006/relationships/hyperlink" Target="http://www.research.uky.edu/gs/CurrentStudents/resourc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y.edu/DisabilityResourceCen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school.uky.edu/leave-abse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radschool.uky.edu/bulletin-archive" TargetMode="External"/><Relationship Id="rId4" Type="http://schemas.openxmlformats.org/officeDocument/2006/relationships/numbering" Target="numbering.xml"/><Relationship Id="rId9" Type="http://schemas.openxmlformats.org/officeDocument/2006/relationships/hyperlink" Target="https://www.uky.edu/chs/csd-academic-manual-20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01B22C5E564D4095AF2C1A7876885C" ma:contentTypeVersion="12" ma:contentTypeDescription="Create a new document." ma:contentTypeScope="" ma:versionID="9c90268e0b10ea92f0ba998e7a9e517d">
  <xsd:schema xmlns:xsd="http://www.w3.org/2001/XMLSchema" xmlns:xs="http://www.w3.org/2001/XMLSchema" xmlns:p="http://schemas.microsoft.com/office/2006/metadata/properties" xmlns:ns2="1f7c9a21-adab-4a43-b3c5-1c0cc842cd9c" xmlns:ns3="1209cdd6-6709-4186-818c-bf4e6579425b" targetNamespace="http://schemas.microsoft.com/office/2006/metadata/properties" ma:root="true" ma:fieldsID="0553545f9bc456490231f0360f4471c6" ns2:_="" ns3:_="">
    <xsd:import namespace="1f7c9a21-adab-4a43-b3c5-1c0cc842cd9c"/>
    <xsd:import namespace="1209cdd6-6709-4186-818c-bf4e657942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c9a21-adab-4a43-b3c5-1c0cc842c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cdd6-6709-4186-818c-bf4e657942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60166-7919-49F7-9905-7755789DC005}">
  <ds:schemaRefs>
    <ds:schemaRef ds:uri="http://schemas.microsoft.com/office/2006/metadata/properties"/>
    <ds:schemaRef ds:uri="http://schemas.microsoft.com/office/infopath/2007/PartnerControls"/>
    <ds:schemaRef ds:uri="03b9da5a-b494-4de8-9976-995d70d9b36f"/>
  </ds:schemaRefs>
</ds:datastoreItem>
</file>

<file path=customXml/itemProps2.xml><?xml version="1.0" encoding="utf-8"?>
<ds:datastoreItem xmlns:ds="http://schemas.openxmlformats.org/officeDocument/2006/customXml" ds:itemID="{ED175FE8-2209-42B2-858B-8CBCFA7846F3}">
  <ds:schemaRefs>
    <ds:schemaRef ds:uri="http://schemas.microsoft.com/sharepoint/v3/contenttype/forms"/>
  </ds:schemaRefs>
</ds:datastoreItem>
</file>

<file path=customXml/itemProps3.xml><?xml version="1.0" encoding="utf-8"?>
<ds:datastoreItem xmlns:ds="http://schemas.openxmlformats.org/officeDocument/2006/customXml" ds:itemID="{932E66C7-C1D7-40A3-9470-2666F842E5C5}"/>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Anne</dc:creator>
  <cp:keywords/>
  <dc:description/>
  <cp:lastModifiedBy>Olson, Anne</cp:lastModifiedBy>
  <cp:revision>2</cp:revision>
  <dcterms:created xsi:type="dcterms:W3CDTF">2023-05-10T15:33:00Z</dcterms:created>
  <dcterms:modified xsi:type="dcterms:W3CDTF">2023-05-10T15:33:00Z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0x0101005E01B22C5E564D4095AF2C1A7876885C</vt:lpwstr>
  </property>
</Properties>
</file>